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11C07" w14:textId="2DC1010B" w:rsidR="00BD47D6" w:rsidRDefault="004A7A1D" w:rsidP="00B25406">
      <w:pPr>
        <w:pStyle w:val="Heading1"/>
      </w:pPr>
      <w:r>
        <w:t>How to Use the IPEDS Dashboard</w:t>
      </w:r>
    </w:p>
    <w:p w14:paraId="3B7B7E7D" w14:textId="7BE418AB" w:rsidR="004A7A1D" w:rsidRDefault="004A7A1D">
      <w:r>
        <w:t>Sign in to Alma and click on the Analytics menu.</w:t>
      </w:r>
    </w:p>
    <w:p w14:paraId="450418AE" w14:textId="209A06A8" w:rsidR="004A7A1D" w:rsidRDefault="004A7A1D">
      <w:r>
        <w:t>Select the Access Analytics link.</w:t>
      </w:r>
    </w:p>
    <w:p w14:paraId="6530ECD7" w14:textId="513A08E5" w:rsidR="004A7A1D" w:rsidRDefault="004A7A1D">
      <w:r>
        <w:rPr>
          <w:noProof/>
        </w:rPr>
        <w:drawing>
          <wp:inline distT="0" distB="0" distL="0" distR="0" wp14:anchorId="3A741D12" wp14:editId="79F81BB8">
            <wp:extent cx="3526608" cy="4870532"/>
            <wp:effectExtent l="0" t="0" r="0" b="6350"/>
            <wp:docPr id="1157341250" name="Picture 1" descr="Image of the Access Analytics menu in Al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341250" name="Picture 1" descr="Image of the Access Analytics menu in Alma."/>
                    <pic:cNvPicPr/>
                  </pic:nvPicPr>
                  <pic:blipFill>
                    <a:blip r:embed="rId5">
                      <a:extLst>
                        <a:ext uri="{28A0092B-C50C-407E-A947-70E740481C1C}">
                          <a14:useLocalDpi xmlns:a14="http://schemas.microsoft.com/office/drawing/2010/main" val="0"/>
                        </a:ext>
                      </a:extLst>
                    </a:blip>
                    <a:stretch>
                      <a:fillRect/>
                    </a:stretch>
                  </pic:blipFill>
                  <pic:spPr>
                    <a:xfrm>
                      <a:off x="0" y="0"/>
                      <a:ext cx="3526608" cy="4870532"/>
                    </a:xfrm>
                    <a:prstGeom prst="rect">
                      <a:avLst/>
                    </a:prstGeom>
                  </pic:spPr>
                </pic:pic>
              </a:graphicData>
            </a:graphic>
          </wp:inline>
        </w:drawing>
      </w:r>
    </w:p>
    <w:p w14:paraId="0272A545" w14:textId="3C4B7AD4" w:rsidR="004A7A1D" w:rsidRDefault="004A7A1D">
      <w:r>
        <w:t xml:space="preserve">Analytics opens in a new tab in your web browser. Click on the </w:t>
      </w:r>
      <w:r w:rsidRPr="004A7A1D">
        <w:rPr>
          <w:b/>
          <w:bCs/>
        </w:rPr>
        <w:t>Catalog</w:t>
      </w:r>
      <w:r>
        <w:t xml:space="preserve"> menu at the top of the screen.</w:t>
      </w:r>
    </w:p>
    <w:p w14:paraId="5BD05210" w14:textId="4CDD73A9" w:rsidR="004A7A1D" w:rsidRDefault="008C6C59">
      <w:r>
        <w:rPr>
          <w:noProof/>
        </w:rPr>
        <w:drawing>
          <wp:inline distT="0" distB="0" distL="0" distR="0" wp14:anchorId="66AAF654" wp14:editId="364C2FBB">
            <wp:extent cx="5943600" cy="593090"/>
            <wp:effectExtent l="0" t="0" r="0" b="0"/>
            <wp:docPr id="745936082" name="Picture 3" descr="Image of the top of the analytics page with catalog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936082" name="Picture 3" descr="Image of the top of the analytics page with catalog highlighted"/>
                    <pic:cNvPicPr/>
                  </pic:nvPicPr>
                  <pic:blipFill>
                    <a:blip r:embed="rId6">
                      <a:extLst>
                        <a:ext uri="{28A0092B-C50C-407E-A947-70E740481C1C}">
                          <a14:useLocalDpi xmlns:a14="http://schemas.microsoft.com/office/drawing/2010/main" val="0"/>
                        </a:ext>
                      </a:extLst>
                    </a:blip>
                    <a:stretch>
                      <a:fillRect/>
                    </a:stretch>
                  </pic:blipFill>
                  <pic:spPr>
                    <a:xfrm>
                      <a:off x="0" y="0"/>
                      <a:ext cx="5943600" cy="593090"/>
                    </a:xfrm>
                    <a:prstGeom prst="rect">
                      <a:avLst/>
                    </a:prstGeom>
                  </pic:spPr>
                </pic:pic>
              </a:graphicData>
            </a:graphic>
          </wp:inline>
        </w:drawing>
      </w:r>
    </w:p>
    <w:p w14:paraId="303A3296" w14:textId="7391B028" w:rsidR="008C6C59" w:rsidRDefault="008C6C59">
      <w:r>
        <w:t xml:space="preserve">In the left pane, navigate to the Institution folder. To do this, click the triangle next to </w:t>
      </w:r>
      <w:r w:rsidRPr="008C6C59">
        <w:rPr>
          <w:b/>
          <w:bCs/>
        </w:rPr>
        <w:t>Shared Folders</w:t>
      </w:r>
      <w:r>
        <w:t xml:space="preserve"> to open the file structure. When you find your Institution, click that folder to open it.</w:t>
      </w:r>
    </w:p>
    <w:p w14:paraId="600DA8EC" w14:textId="6B01ABC3" w:rsidR="008C6C59" w:rsidRDefault="008C6C59">
      <w:r>
        <w:rPr>
          <w:noProof/>
        </w:rPr>
        <w:lastRenderedPageBreak/>
        <w:drawing>
          <wp:inline distT="0" distB="0" distL="0" distR="0" wp14:anchorId="3A274CA7" wp14:editId="37AB5EA0">
            <wp:extent cx="2691994" cy="3029411"/>
            <wp:effectExtent l="0" t="0" r="0" b="0"/>
            <wp:docPr id="1166149713" name="Picture 4" descr="Image showing navigation to the institution f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149713" name="Picture 4" descr="Image showing navigation to the institution folder"/>
                    <pic:cNvPicPr/>
                  </pic:nvPicPr>
                  <pic:blipFill>
                    <a:blip r:embed="rId7">
                      <a:extLst>
                        <a:ext uri="{28A0092B-C50C-407E-A947-70E740481C1C}">
                          <a14:useLocalDpi xmlns:a14="http://schemas.microsoft.com/office/drawing/2010/main" val="0"/>
                        </a:ext>
                      </a:extLst>
                    </a:blip>
                    <a:stretch>
                      <a:fillRect/>
                    </a:stretch>
                  </pic:blipFill>
                  <pic:spPr>
                    <a:xfrm>
                      <a:off x="0" y="0"/>
                      <a:ext cx="2701425" cy="3040025"/>
                    </a:xfrm>
                    <a:prstGeom prst="rect">
                      <a:avLst/>
                    </a:prstGeom>
                  </pic:spPr>
                </pic:pic>
              </a:graphicData>
            </a:graphic>
          </wp:inline>
        </w:drawing>
      </w:r>
    </w:p>
    <w:p w14:paraId="7F840A85" w14:textId="3F73AA59" w:rsidR="008C6C59" w:rsidRDefault="008C6C59">
      <w:r>
        <w:t xml:space="preserve">In the right pane, you will see files and reports that are in the Institution folder. Near the top, you should see the IPEDS Dashboard. Click </w:t>
      </w:r>
      <w:r w:rsidRPr="008C6C59">
        <w:rPr>
          <w:b/>
          <w:bCs/>
        </w:rPr>
        <w:t>Open</w:t>
      </w:r>
      <w:r>
        <w:t xml:space="preserve"> to use the IPEDS Dashboard.</w:t>
      </w:r>
    </w:p>
    <w:p w14:paraId="5FB39A10" w14:textId="5AE14A3D" w:rsidR="008C6C59" w:rsidRDefault="008C6C59">
      <w:r>
        <w:rPr>
          <w:noProof/>
        </w:rPr>
        <w:drawing>
          <wp:inline distT="0" distB="0" distL="0" distR="0" wp14:anchorId="0FE9DC08" wp14:editId="0CB11A38">
            <wp:extent cx="5943600" cy="2000250"/>
            <wp:effectExtent l="0" t="0" r="0" b="0"/>
            <wp:docPr id="1426282240" name="Picture 5" descr="Image of the IPEDS Dashboard in the analytics catalog with Open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282240" name="Picture 5" descr="Image of the IPEDS Dashboard in the analytics catalog with Open highlighted."/>
                    <pic:cNvPicPr/>
                  </pic:nvPicPr>
                  <pic:blipFill>
                    <a:blip r:embed="rId8">
                      <a:extLst>
                        <a:ext uri="{28A0092B-C50C-407E-A947-70E740481C1C}">
                          <a14:useLocalDpi xmlns:a14="http://schemas.microsoft.com/office/drawing/2010/main" val="0"/>
                        </a:ext>
                      </a:extLst>
                    </a:blip>
                    <a:stretch>
                      <a:fillRect/>
                    </a:stretch>
                  </pic:blipFill>
                  <pic:spPr>
                    <a:xfrm>
                      <a:off x="0" y="0"/>
                      <a:ext cx="5943600" cy="2000250"/>
                    </a:xfrm>
                    <a:prstGeom prst="rect">
                      <a:avLst/>
                    </a:prstGeom>
                  </pic:spPr>
                </pic:pic>
              </a:graphicData>
            </a:graphic>
          </wp:inline>
        </w:drawing>
      </w:r>
    </w:p>
    <w:p w14:paraId="5930A931" w14:textId="66C9D6A5" w:rsidR="008C6C59" w:rsidRDefault="00B25406">
      <w:r>
        <w:t>Once open, the IPEDS Dashboard features a tab for each data element requested by IPEDS. Most tabs have prompts asking for a date.</w:t>
      </w:r>
    </w:p>
    <w:p w14:paraId="6F142090" w14:textId="15405812" w:rsidR="00B25406" w:rsidRDefault="00B25406">
      <w:r>
        <w:t>Example: Physical – Books</w:t>
      </w:r>
    </w:p>
    <w:p w14:paraId="2CA163D1" w14:textId="02AF35E4" w:rsidR="00B25406" w:rsidRDefault="00B25406">
      <w:r>
        <w:rPr>
          <w:noProof/>
        </w:rPr>
        <w:lastRenderedPageBreak/>
        <w:drawing>
          <wp:inline distT="0" distB="0" distL="0" distR="0" wp14:anchorId="16B3229B" wp14:editId="272F1C73">
            <wp:extent cx="4103827" cy="2579799"/>
            <wp:effectExtent l="0" t="0" r="0" b="0"/>
            <wp:docPr id="1841725067" name="Picture 6" descr="Image of the physical books tab prompt for a 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725067" name="Picture 6" descr="Image of the physical books tab prompt for a date"/>
                    <pic:cNvPicPr/>
                  </pic:nvPicPr>
                  <pic:blipFill>
                    <a:blip r:embed="rId9">
                      <a:extLst>
                        <a:ext uri="{28A0092B-C50C-407E-A947-70E740481C1C}">
                          <a14:useLocalDpi xmlns:a14="http://schemas.microsoft.com/office/drawing/2010/main" val="0"/>
                        </a:ext>
                      </a:extLst>
                    </a:blip>
                    <a:stretch>
                      <a:fillRect/>
                    </a:stretch>
                  </pic:blipFill>
                  <pic:spPr>
                    <a:xfrm>
                      <a:off x="0" y="0"/>
                      <a:ext cx="4113279" cy="2585741"/>
                    </a:xfrm>
                    <a:prstGeom prst="rect">
                      <a:avLst/>
                    </a:prstGeom>
                  </pic:spPr>
                </pic:pic>
              </a:graphicData>
            </a:graphic>
          </wp:inline>
        </w:drawing>
      </w:r>
    </w:p>
    <w:p w14:paraId="4AA73940" w14:textId="2959037E" w:rsidR="00B25406" w:rsidRDefault="00B25406">
      <w:r>
        <w:t>The prompt for this report asks for a date equal to or less than for Item Creation OR Receiving Date. This date would be the last day of the fiscal year for your IPEDS report, ex. 06/30/2025. If your library uses Acquisitions, you should use the Receiving Date box, and if you do not use Acquisitions, you should use the Item Creation box. Click OK to run the report.</w:t>
      </w:r>
    </w:p>
    <w:p w14:paraId="14657B48" w14:textId="1311AB0C" w:rsidR="00B25406" w:rsidRDefault="00B25406">
      <w:r>
        <w:t>The report appears, and at the bottom of the report you have  Export and Print options:</w:t>
      </w:r>
    </w:p>
    <w:p w14:paraId="4FCA3C40" w14:textId="3012E1C9" w:rsidR="00B25406" w:rsidRDefault="00B25406">
      <w:r>
        <w:rPr>
          <w:noProof/>
        </w:rPr>
        <w:drawing>
          <wp:inline distT="0" distB="0" distL="0" distR="0" wp14:anchorId="5F6CA872" wp14:editId="6E943E4D">
            <wp:extent cx="3698173" cy="629071"/>
            <wp:effectExtent l="0" t="0" r="0" b="0"/>
            <wp:docPr id="2018938206" name="Picture 7" descr="Image of the export and print options found at the bottom of the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938206" name="Picture 7" descr="Image of the export and print options found at the bottom of the report."/>
                    <pic:cNvPicPr/>
                  </pic:nvPicPr>
                  <pic:blipFill>
                    <a:blip r:embed="rId10">
                      <a:extLst>
                        <a:ext uri="{28A0092B-C50C-407E-A947-70E740481C1C}">
                          <a14:useLocalDpi xmlns:a14="http://schemas.microsoft.com/office/drawing/2010/main" val="0"/>
                        </a:ext>
                      </a:extLst>
                    </a:blip>
                    <a:stretch>
                      <a:fillRect/>
                    </a:stretch>
                  </pic:blipFill>
                  <pic:spPr>
                    <a:xfrm>
                      <a:off x="0" y="0"/>
                      <a:ext cx="3698173" cy="629071"/>
                    </a:xfrm>
                    <a:prstGeom prst="rect">
                      <a:avLst/>
                    </a:prstGeom>
                  </pic:spPr>
                </pic:pic>
              </a:graphicData>
            </a:graphic>
          </wp:inline>
        </w:drawing>
      </w:r>
    </w:p>
    <w:p w14:paraId="539B0A30" w14:textId="3BF410D9" w:rsidR="00B25406" w:rsidRDefault="00B25406" w:rsidP="00B25406">
      <w:pPr>
        <w:pStyle w:val="ListParagraph"/>
        <w:numPr>
          <w:ilvl w:val="0"/>
          <w:numId w:val="1"/>
        </w:numPr>
      </w:pPr>
      <w:r w:rsidRPr="00B25406">
        <w:rPr>
          <w:b/>
          <w:bCs/>
        </w:rPr>
        <w:t>Return</w:t>
      </w:r>
      <w:r>
        <w:t xml:space="preserve"> will return you to the main dashboard where you can continue to run and view reports</w:t>
      </w:r>
    </w:p>
    <w:p w14:paraId="673A62D9" w14:textId="44791C76" w:rsidR="00B25406" w:rsidRDefault="00B25406" w:rsidP="00B25406">
      <w:pPr>
        <w:pStyle w:val="ListParagraph"/>
        <w:numPr>
          <w:ilvl w:val="0"/>
          <w:numId w:val="1"/>
        </w:numPr>
      </w:pPr>
      <w:r w:rsidRPr="00B25406">
        <w:rPr>
          <w:b/>
          <w:bCs/>
        </w:rPr>
        <w:t>Print</w:t>
      </w:r>
      <w:r>
        <w:t xml:space="preserve"> will print the report</w:t>
      </w:r>
    </w:p>
    <w:p w14:paraId="0FA244E0" w14:textId="74395766" w:rsidR="00B25406" w:rsidRDefault="00B25406" w:rsidP="00B25406">
      <w:pPr>
        <w:pStyle w:val="ListParagraph"/>
        <w:numPr>
          <w:ilvl w:val="0"/>
          <w:numId w:val="1"/>
        </w:numPr>
      </w:pPr>
      <w:r w:rsidRPr="00B25406">
        <w:rPr>
          <w:b/>
          <w:bCs/>
        </w:rPr>
        <w:t>Export</w:t>
      </w:r>
      <w:r>
        <w:t xml:space="preserve"> will give you options for exporting the report</w:t>
      </w:r>
    </w:p>
    <w:p w14:paraId="24CFDC9B" w14:textId="2A2391CB" w:rsidR="00B25406" w:rsidRDefault="00B25406" w:rsidP="00B25406">
      <w:pPr>
        <w:pStyle w:val="ListParagraph"/>
        <w:numPr>
          <w:ilvl w:val="0"/>
          <w:numId w:val="1"/>
        </w:numPr>
      </w:pPr>
      <w:r w:rsidRPr="00B25406">
        <w:rPr>
          <w:b/>
          <w:bCs/>
        </w:rPr>
        <w:t>Create Bookmark Link</w:t>
      </w:r>
      <w:r>
        <w:t xml:space="preserve"> will create a URL in the browser address bar that you can use to return to this report</w:t>
      </w:r>
    </w:p>
    <w:p w14:paraId="6D38947B" w14:textId="14392E9D" w:rsidR="00B25406" w:rsidRDefault="00B25406" w:rsidP="00B25406">
      <w:r>
        <w:t>If you have questions about the IPEDS dashboard, please submit an ODIN Helpdesk ticket.</w:t>
      </w:r>
    </w:p>
    <w:sectPr w:rsidR="00B254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3F0A37"/>
    <w:multiLevelType w:val="hybridMultilevel"/>
    <w:tmpl w:val="14542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1930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A1D"/>
    <w:rsid w:val="0024466E"/>
    <w:rsid w:val="003216AD"/>
    <w:rsid w:val="004A7A1D"/>
    <w:rsid w:val="008A7A8C"/>
    <w:rsid w:val="008C6C59"/>
    <w:rsid w:val="00B25406"/>
    <w:rsid w:val="00BD47D6"/>
    <w:rsid w:val="00C87C96"/>
    <w:rsid w:val="00D00EB9"/>
    <w:rsid w:val="00FA0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74CCAC"/>
  <w15:chartTrackingRefBased/>
  <w15:docId w15:val="{FB7DE210-C124-466F-B55F-835DB9909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7D6"/>
  </w:style>
  <w:style w:type="paragraph" w:styleId="Heading1">
    <w:name w:val="heading 1"/>
    <w:basedOn w:val="Normal"/>
    <w:next w:val="Normal"/>
    <w:link w:val="Heading1Char"/>
    <w:uiPriority w:val="9"/>
    <w:qFormat/>
    <w:rsid w:val="004A7A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7A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A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A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A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A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7A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7A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A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A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7A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A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A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A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A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A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A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A1D"/>
    <w:rPr>
      <w:rFonts w:eastAsiaTheme="majorEastAsia" w:cstheme="majorBidi"/>
      <w:color w:val="272727" w:themeColor="text1" w:themeTint="D8"/>
    </w:rPr>
  </w:style>
  <w:style w:type="paragraph" w:styleId="Title">
    <w:name w:val="Title"/>
    <w:basedOn w:val="Normal"/>
    <w:next w:val="Normal"/>
    <w:link w:val="TitleChar"/>
    <w:uiPriority w:val="10"/>
    <w:qFormat/>
    <w:rsid w:val="004A7A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A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A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7A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A1D"/>
    <w:pPr>
      <w:spacing w:before="160"/>
      <w:jc w:val="center"/>
    </w:pPr>
    <w:rPr>
      <w:i/>
      <w:iCs/>
      <w:color w:val="404040" w:themeColor="text1" w:themeTint="BF"/>
    </w:rPr>
  </w:style>
  <w:style w:type="character" w:customStyle="1" w:styleId="QuoteChar">
    <w:name w:val="Quote Char"/>
    <w:basedOn w:val="DefaultParagraphFont"/>
    <w:link w:val="Quote"/>
    <w:uiPriority w:val="29"/>
    <w:rsid w:val="004A7A1D"/>
    <w:rPr>
      <w:i/>
      <w:iCs/>
      <w:color w:val="404040" w:themeColor="text1" w:themeTint="BF"/>
    </w:rPr>
  </w:style>
  <w:style w:type="paragraph" w:styleId="ListParagraph">
    <w:name w:val="List Paragraph"/>
    <w:basedOn w:val="Normal"/>
    <w:uiPriority w:val="34"/>
    <w:qFormat/>
    <w:rsid w:val="004A7A1D"/>
    <w:pPr>
      <w:ind w:left="720"/>
      <w:contextualSpacing/>
    </w:pPr>
  </w:style>
  <w:style w:type="character" w:styleId="IntenseEmphasis">
    <w:name w:val="Intense Emphasis"/>
    <w:basedOn w:val="DefaultParagraphFont"/>
    <w:uiPriority w:val="21"/>
    <w:qFormat/>
    <w:rsid w:val="004A7A1D"/>
    <w:rPr>
      <w:i/>
      <w:iCs/>
      <w:color w:val="0F4761" w:themeColor="accent1" w:themeShade="BF"/>
    </w:rPr>
  </w:style>
  <w:style w:type="paragraph" w:styleId="IntenseQuote">
    <w:name w:val="Intense Quote"/>
    <w:basedOn w:val="Normal"/>
    <w:next w:val="Normal"/>
    <w:link w:val="IntenseQuoteChar"/>
    <w:uiPriority w:val="30"/>
    <w:qFormat/>
    <w:rsid w:val="004A7A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A1D"/>
    <w:rPr>
      <w:i/>
      <w:iCs/>
      <w:color w:val="0F4761" w:themeColor="accent1" w:themeShade="BF"/>
    </w:rPr>
  </w:style>
  <w:style w:type="character" w:styleId="IntenseReference">
    <w:name w:val="Intense Reference"/>
    <w:basedOn w:val="DefaultParagraphFont"/>
    <w:uiPriority w:val="32"/>
    <w:qFormat/>
    <w:rsid w:val="004A7A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eme 2024">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286</Words>
  <Characters>1287</Characters>
  <Application>Microsoft Office Word</Application>
  <DocSecurity>0</DocSecurity>
  <Lines>32</Lines>
  <Paragraphs>15</Paragraphs>
  <ScaleCrop>false</ScaleCrop>
  <HeadingPairs>
    <vt:vector size="2" baseType="variant">
      <vt:variant>
        <vt:lpstr>Title</vt:lpstr>
      </vt:variant>
      <vt:variant>
        <vt:i4>1</vt:i4>
      </vt:variant>
    </vt:vector>
  </HeadingPairs>
  <TitlesOfParts>
    <vt:vector size="1" baseType="lpstr">
      <vt:lpstr/>
    </vt:vector>
  </TitlesOfParts>
  <Company>Williston State College</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Liz</dc:creator>
  <cp:keywords/>
  <dc:description/>
  <cp:lastModifiedBy>Mason, Liz</cp:lastModifiedBy>
  <cp:revision>1</cp:revision>
  <dcterms:created xsi:type="dcterms:W3CDTF">2025-07-01T13:14:00Z</dcterms:created>
  <dcterms:modified xsi:type="dcterms:W3CDTF">2025-07-01T13:52:00Z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4d9a245e-66d4-42c2-ac34-b5450252ade9</vt:lpwstr>
  </property>
</Properties>
</file>