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96F8" w14:textId="73FFA01D" w:rsidR="005A3B70" w:rsidRPr="001F7400" w:rsidRDefault="00A8203D" w:rsidP="005A3B70">
      <w:pPr>
        <w:pStyle w:val="NoSpacing"/>
        <w:rPr>
          <w:rFonts w:cstheme="minorHAnsi"/>
          <w:b/>
          <w:bCs/>
          <w:u w:val="single"/>
        </w:rPr>
      </w:pPr>
      <w:r>
        <w:rPr>
          <w:rFonts w:cstheme="minorHAnsi"/>
          <w:b/>
          <w:bCs/>
          <w:u w:val="single"/>
        </w:rPr>
        <w:t>December 16</w:t>
      </w:r>
      <w:r w:rsidR="005A3B70" w:rsidRPr="001F7400">
        <w:rPr>
          <w:rFonts w:cstheme="minorHAnsi"/>
          <w:b/>
          <w:bCs/>
          <w:u w:val="single"/>
        </w:rPr>
        <w:t>, 202</w:t>
      </w:r>
      <w:r w:rsidR="007176CF">
        <w:rPr>
          <w:rFonts w:cstheme="minorHAnsi"/>
          <w:b/>
          <w:bCs/>
          <w:u w:val="single"/>
        </w:rPr>
        <w:t>4</w:t>
      </w:r>
      <w:r w:rsidR="005A3B70" w:rsidRPr="001F7400">
        <w:rPr>
          <w:rFonts w:cstheme="minorHAnsi"/>
          <w:b/>
          <w:bCs/>
          <w:u w:val="single"/>
        </w:rPr>
        <w:t xml:space="preserve"> – Academic Cataloging Group </w:t>
      </w:r>
      <w:r w:rsidR="00ED37CF">
        <w:rPr>
          <w:rFonts w:cstheme="minorHAnsi"/>
          <w:b/>
          <w:bCs/>
          <w:u w:val="single"/>
        </w:rPr>
        <w:t>Notes</w:t>
      </w:r>
    </w:p>
    <w:p w14:paraId="67EF8275" w14:textId="77777777" w:rsidR="005A3B70" w:rsidRPr="001F7400" w:rsidRDefault="005A3B70" w:rsidP="005A3B70">
      <w:pPr>
        <w:pStyle w:val="NoSpacing"/>
        <w:rPr>
          <w:rFonts w:cstheme="minorHAnsi"/>
          <w:b/>
          <w:bCs/>
          <w:u w:val="single"/>
        </w:rPr>
      </w:pPr>
    </w:p>
    <w:p w14:paraId="6A6C9E97" w14:textId="1BBE213A" w:rsidR="005A3B70" w:rsidRDefault="00604E77" w:rsidP="005A3B70">
      <w:pPr>
        <w:pStyle w:val="NoSpacing"/>
        <w:rPr>
          <w:rFonts w:cstheme="minorHAnsi"/>
          <w:b/>
          <w:bCs/>
          <w:u w:val="single"/>
        </w:rPr>
      </w:pPr>
      <w:r>
        <w:rPr>
          <w:rFonts w:cstheme="minorHAnsi"/>
          <w:b/>
          <w:bCs/>
          <w:u w:val="single"/>
        </w:rPr>
        <w:t>What’s happening at your library?</w:t>
      </w:r>
    </w:p>
    <w:p w14:paraId="5894C1F6" w14:textId="39648F01" w:rsidR="00A65BE2" w:rsidRPr="00DD0586" w:rsidRDefault="00A65BE2" w:rsidP="00A65BE2">
      <w:pPr>
        <w:pStyle w:val="NoSpacing"/>
        <w:numPr>
          <w:ilvl w:val="0"/>
          <w:numId w:val="10"/>
        </w:numPr>
        <w:rPr>
          <w:rFonts w:cstheme="minorHAnsi"/>
          <w:b/>
          <w:bCs/>
          <w:u w:val="single"/>
        </w:rPr>
      </w:pPr>
      <w:r>
        <w:rPr>
          <w:rFonts w:cstheme="minorHAnsi"/>
        </w:rPr>
        <w:t>Valley City</w:t>
      </w:r>
      <w:r w:rsidR="001716DC">
        <w:rPr>
          <w:rFonts w:cstheme="minorHAnsi"/>
        </w:rPr>
        <w:t xml:space="preserve"> – Ben reported that</w:t>
      </w:r>
      <w:r w:rsidR="008434E6">
        <w:rPr>
          <w:rFonts w:cstheme="minorHAnsi"/>
        </w:rPr>
        <w:t xml:space="preserve"> the library </w:t>
      </w:r>
      <w:r w:rsidR="00DD0586">
        <w:rPr>
          <w:rFonts w:cstheme="minorHAnsi"/>
        </w:rPr>
        <w:t>had</w:t>
      </w:r>
      <w:r w:rsidR="008434E6">
        <w:rPr>
          <w:rFonts w:cstheme="minorHAnsi"/>
        </w:rPr>
        <w:t xml:space="preserve"> a de-stress week for students the week before finals with activities like craft</w:t>
      </w:r>
      <w:r w:rsidR="00DD0586">
        <w:rPr>
          <w:rFonts w:cstheme="minorHAnsi"/>
        </w:rPr>
        <w:t>s, a movie night, dog days, and snacks.</w:t>
      </w:r>
      <w:r w:rsidR="00C42B6A">
        <w:rPr>
          <w:rFonts w:cstheme="minorHAnsi"/>
        </w:rPr>
        <w:t xml:space="preserve"> </w:t>
      </w:r>
    </w:p>
    <w:p w14:paraId="08FB671F" w14:textId="444B60FB" w:rsidR="00DD0586" w:rsidRPr="00170A05" w:rsidRDefault="004B7C8A" w:rsidP="00A65BE2">
      <w:pPr>
        <w:pStyle w:val="NoSpacing"/>
        <w:numPr>
          <w:ilvl w:val="0"/>
          <w:numId w:val="10"/>
        </w:numPr>
        <w:rPr>
          <w:rFonts w:cstheme="minorHAnsi"/>
          <w:b/>
          <w:bCs/>
          <w:u w:val="single"/>
        </w:rPr>
      </w:pPr>
      <w:r>
        <w:rPr>
          <w:rFonts w:cstheme="minorHAnsi"/>
        </w:rPr>
        <w:t xml:space="preserve">Bismarck State – Lisa </w:t>
      </w:r>
      <w:r w:rsidR="00170A05">
        <w:rPr>
          <w:rFonts w:cstheme="minorHAnsi"/>
        </w:rPr>
        <w:t>reported that they are doing finals stuff at the library, but nothing special. There have been some retirement parties because people are retiring at the end of the year.</w:t>
      </w:r>
    </w:p>
    <w:p w14:paraId="1DE85124" w14:textId="4876C81F" w:rsidR="00170A05" w:rsidRDefault="00170A05" w:rsidP="00A65BE2">
      <w:pPr>
        <w:pStyle w:val="NoSpacing"/>
        <w:numPr>
          <w:ilvl w:val="0"/>
          <w:numId w:val="10"/>
        </w:numPr>
        <w:rPr>
          <w:rFonts w:cstheme="minorHAnsi"/>
        </w:rPr>
      </w:pPr>
      <w:r w:rsidRPr="00170A05">
        <w:rPr>
          <w:rFonts w:cstheme="minorHAnsi"/>
        </w:rPr>
        <w:t>Mayville State</w:t>
      </w:r>
      <w:r>
        <w:rPr>
          <w:rFonts w:cstheme="minorHAnsi"/>
        </w:rPr>
        <w:t xml:space="preserve"> – Kelly reported that</w:t>
      </w:r>
      <w:r w:rsidR="008852BE">
        <w:rPr>
          <w:rFonts w:cstheme="minorHAnsi"/>
        </w:rPr>
        <w:t xml:space="preserve"> she is trucking </w:t>
      </w:r>
      <w:r w:rsidR="00F60AF1">
        <w:rPr>
          <w:rFonts w:cstheme="minorHAnsi"/>
        </w:rPr>
        <w:t>along and</w:t>
      </w:r>
      <w:r w:rsidR="008852BE">
        <w:rPr>
          <w:rFonts w:cstheme="minorHAnsi"/>
        </w:rPr>
        <w:t xml:space="preserve"> has survived the fall semester. She has also cataloged a bunch of books</w:t>
      </w:r>
      <w:r w:rsidR="00F60AF1">
        <w:rPr>
          <w:rFonts w:cstheme="minorHAnsi"/>
        </w:rPr>
        <w:t>.</w:t>
      </w:r>
    </w:p>
    <w:p w14:paraId="36F84DE0" w14:textId="3D54AF84" w:rsidR="00F60AF1" w:rsidRDefault="00F60AF1" w:rsidP="00A65BE2">
      <w:pPr>
        <w:pStyle w:val="NoSpacing"/>
        <w:numPr>
          <w:ilvl w:val="0"/>
          <w:numId w:val="10"/>
        </w:numPr>
        <w:rPr>
          <w:rFonts w:cstheme="minorHAnsi"/>
        </w:rPr>
      </w:pPr>
      <w:r>
        <w:rPr>
          <w:rFonts w:cstheme="minorHAnsi"/>
        </w:rPr>
        <w:t xml:space="preserve">UND – Drew reported that </w:t>
      </w:r>
      <w:r w:rsidR="009F1460">
        <w:rPr>
          <w:rFonts w:cstheme="minorHAnsi"/>
        </w:rPr>
        <w:t xml:space="preserve">last week and this week they have had extended hours until 2 a.m. </w:t>
      </w:r>
      <w:r w:rsidR="005E1604">
        <w:rPr>
          <w:rFonts w:cstheme="minorHAnsi"/>
        </w:rPr>
        <w:t>They have also been providing snacks for the students.</w:t>
      </w:r>
    </w:p>
    <w:p w14:paraId="50919CEA" w14:textId="3E7AB047" w:rsidR="005E1604" w:rsidRPr="00170A05" w:rsidRDefault="005E1604" w:rsidP="00A65BE2">
      <w:pPr>
        <w:pStyle w:val="NoSpacing"/>
        <w:numPr>
          <w:ilvl w:val="0"/>
          <w:numId w:val="10"/>
        </w:numPr>
        <w:rPr>
          <w:rFonts w:cstheme="minorHAnsi"/>
        </w:rPr>
      </w:pPr>
      <w:r>
        <w:rPr>
          <w:rFonts w:cstheme="minorHAnsi"/>
        </w:rPr>
        <w:t>N</w:t>
      </w:r>
      <w:r w:rsidR="00EC4A2E">
        <w:rPr>
          <w:rFonts w:cstheme="minorHAnsi"/>
        </w:rPr>
        <w:t>DSU – Jenny reported they are doing extended hours as wel</w:t>
      </w:r>
      <w:r w:rsidR="007042B3">
        <w:rPr>
          <w:rFonts w:cstheme="minorHAnsi"/>
        </w:rPr>
        <w:t>l, providing snacks, hot cocoa and coffee. They are wrapping up the renovation of the Germans from Russia</w:t>
      </w:r>
      <w:r w:rsidR="00F41E2A">
        <w:rPr>
          <w:rFonts w:cstheme="minorHAnsi"/>
        </w:rPr>
        <w:t xml:space="preserve"> Heritage Collection area and one recruitment.</w:t>
      </w:r>
    </w:p>
    <w:p w14:paraId="3E8529AB" w14:textId="77777777" w:rsidR="005A3B70" w:rsidRPr="00170A05" w:rsidRDefault="005A3B70" w:rsidP="005A3B70">
      <w:pPr>
        <w:pStyle w:val="NoSpacing"/>
        <w:rPr>
          <w:rFonts w:cstheme="minorHAnsi"/>
        </w:rPr>
      </w:pPr>
    </w:p>
    <w:p w14:paraId="159C517A" w14:textId="77777777" w:rsidR="005A3B70" w:rsidRDefault="005A3B70" w:rsidP="005A3B70">
      <w:pPr>
        <w:pStyle w:val="NoSpacing"/>
        <w:rPr>
          <w:rFonts w:cstheme="minorHAnsi"/>
        </w:rPr>
      </w:pPr>
      <w:r>
        <w:rPr>
          <w:rFonts w:cstheme="minorHAnsi"/>
          <w:b/>
          <w:bCs/>
          <w:u w:val="single"/>
        </w:rPr>
        <w:t xml:space="preserve">New Topics: </w:t>
      </w:r>
    </w:p>
    <w:p w14:paraId="6AC016FC" w14:textId="21D131A7" w:rsidR="005D18C9" w:rsidRDefault="00B97190" w:rsidP="0011343C">
      <w:pPr>
        <w:pStyle w:val="ListParagraph"/>
        <w:numPr>
          <w:ilvl w:val="0"/>
          <w:numId w:val="9"/>
        </w:numPr>
        <w:rPr>
          <w:rFonts w:ascii="Calibri" w:hAnsi="Calibri" w:cs="Calibri"/>
        </w:rPr>
      </w:pPr>
      <w:r>
        <w:rPr>
          <w:rFonts w:ascii="Calibri" w:hAnsi="Calibri" w:cs="Calibri"/>
        </w:rPr>
        <w:t>Alma release notes for November/December</w:t>
      </w:r>
      <w:r w:rsidR="00CD56E4">
        <w:rPr>
          <w:rFonts w:ascii="Calibri" w:hAnsi="Calibri" w:cs="Calibri"/>
        </w:rPr>
        <w:t>-</w:t>
      </w:r>
    </w:p>
    <w:p w14:paraId="242EDB45" w14:textId="392C61D1" w:rsidR="00CD56E4" w:rsidRDefault="00CD56E4" w:rsidP="00CD56E4">
      <w:pPr>
        <w:pStyle w:val="ListParagraph"/>
        <w:numPr>
          <w:ilvl w:val="1"/>
          <w:numId w:val="9"/>
        </w:numPr>
        <w:rPr>
          <w:rFonts w:ascii="Calibri" w:hAnsi="Calibri" w:cs="Calibri"/>
        </w:rPr>
      </w:pPr>
      <w:r>
        <w:rPr>
          <w:rFonts w:ascii="Calibri" w:hAnsi="Calibri" w:cs="Calibri"/>
        </w:rPr>
        <w:t>New Title search interface</w:t>
      </w:r>
      <w:r w:rsidR="00C82042">
        <w:rPr>
          <w:rFonts w:ascii="Calibri" w:hAnsi="Calibri" w:cs="Calibri"/>
        </w:rPr>
        <w:t xml:space="preserve">- </w:t>
      </w:r>
      <w:r w:rsidR="00D51C4C">
        <w:rPr>
          <w:rFonts w:ascii="Calibri" w:hAnsi="Calibri" w:cs="Calibri"/>
        </w:rPr>
        <w:t>I reviewed this in</w:t>
      </w:r>
      <w:r w:rsidR="005A29FE">
        <w:rPr>
          <w:rFonts w:ascii="Calibri" w:hAnsi="Calibri" w:cs="Calibri"/>
        </w:rPr>
        <w:t xml:space="preserve"> the </w:t>
      </w:r>
      <w:hyperlink r:id="rId5" w:history="1">
        <w:r w:rsidR="005A29FE" w:rsidRPr="00FB2659">
          <w:rPr>
            <w:rStyle w:val="Hyperlink"/>
            <w:rFonts w:ascii="Calibri" w:hAnsi="Calibri" w:cs="Calibri"/>
          </w:rPr>
          <w:t>Alma Release notes meeting</w:t>
        </w:r>
        <w:r w:rsidR="00FB2659" w:rsidRPr="00FB2659">
          <w:rPr>
            <w:rStyle w:val="Hyperlink"/>
            <w:rFonts w:ascii="Calibri" w:hAnsi="Calibri" w:cs="Calibri"/>
          </w:rPr>
          <w:t xml:space="preserve"> in November</w:t>
        </w:r>
      </w:hyperlink>
      <w:r w:rsidR="00FB2659">
        <w:rPr>
          <w:rFonts w:ascii="Calibri" w:hAnsi="Calibri" w:cs="Calibri"/>
        </w:rPr>
        <w:t>. There is also a</w:t>
      </w:r>
      <w:r w:rsidR="006035D1">
        <w:rPr>
          <w:rFonts w:ascii="Calibri" w:hAnsi="Calibri" w:cs="Calibri"/>
        </w:rPr>
        <w:t>n hour-long</w:t>
      </w:r>
      <w:r w:rsidR="00FB2659">
        <w:rPr>
          <w:rFonts w:ascii="Calibri" w:hAnsi="Calibri" w:cs="Calibri"/>
        </w:rPr>
        <w:t xml:space="preserve"> webinar (</w:t>
      </w:r>
      <w:hyperlink r:id="rId6" w:history="1">
        <w:r w:rsidR="002D247D" w:rsidRPr="00BA07CE">
          <w:rPr>
            <w:rStyle w:val="Hyperlink"/>
            <w:rFonts w:ascii="Calibri" w:hAnsi="Calibri" w:cs="Calibri"/>
          </w:rPr>
          <w:t>https://www.youtube.com/watch?v=vxXuRjv-5Zw</w:t>
        </w:r>
      </w:hyperlink>
      <w:r w:rsidR="002D247D">
        <w:rPr>
          <w:rFonts w:ascii="Calibri" w:hAnsi="Calibri" w:cs="Calibri"/>
        </w:rPr>
        <w:t xml:space="preserve"> </w:t>
      </w:r>
      <w:r w:rsidR="006035D1">
        <w:rPr>
          <w:rFonts w:ascii="Calibri" w:hAnsi="Calibri" w:cs="Calibri"/>
        </w:rPr>
        <w:t>) and a 7-minute staff search video (</w:t>
      </w:r>
      <w:hyperlink r:id="rId7" w:history="1">
        <w:r w:rsidR="006035D1" w:rsidRPr="00BA07CE">
          <w:rPr>
            <w:rStyle w:val="Hyperlink"/>
            <w:rFonts w:ascii="Calibri" w:hAnsi="Calibri" w:cs="Calibri"/>
          </w:rPr>
          <w:t>https://youtu.be/jQAqE5EjcHg</w:t>
        </w:r>
      </w:hyperlink>
      <w:r w:rsidR="006035D1">
        <w:rPr>
          <w:rFonts w:ascii="Calibri" w:hAnsi="Calibri" w:cs="Calibri"/>
        </w:rPr>
        <w:t xml:space="preserve"> )</w:t>
      </w:r>
    </w:p>
    <w:p w14:paraId="21037C32" w14:textId="23AB071E" w:rsidR="00AB6DFB" w:rsidRDefault="00AB6DFB" w:rsidP="00CD56E4">
      <w:pPr>
        <w:pStyle w:val="ListParagraph"/>
        <w:numPr>
          <w:ilvl w:val="1"/>
          <w:numId w:val="9"/>
        </w:numPr>
        <w:rPr>
          <w:rFonts w:ascii="Calibri" w:hAnsi="Calibri" w:cs="Calibri"/>
        </w:rPr>
      </w:pPr>
      <w:r>
        <w:rPr>
          <w:rFonts w:ascii="Calibri" w:hAnsi="Calibri" w:cs="Calibri"/>
        </w:rPr>
        <w:t xml:space="preserve">Interface improvements to the manage sets page: </w:t>
      </w:r>
      <w:r w:rsidR="00AD2009">
        <w:rPr>
          <w:rFonts w:ascii="Calibri" w:hAnsi="Calibri" w:cs="Calibri"/>
        </w:rPr>
        <w:t>addition of labels, filters for the labels, and ability to “exclude” based on filters.</w:t>
      </w:r>
    </w:p>
    <w:p w14:paraId="1327F1C2" w14:textId="5922A399" w:rsidR="00853D37" w:rsidRDefault="00853D37" w:rsidP="00CD56E4">
      <w:pPr>
        <w:pStyle w:val="ListParagraph"/>
        <w:numPr>
          <w:ilvl w:val="1"/>
          <w:numId w:val="9"/>
        </w:numPr>
        <w:rPr>
          <w:rFonts w:ascii="Calibri" w:hAnsi="Calibri" w:cs="Calibri"/>
        </w:rPr>
      </w:pPr>
      <w:r>
        <w:rPr>
          <w:rFonts w:ascii="Calibri" w:hAnsi="Calibri" w:cs="Calibri"/>
        </w:rPr>
        <w:t>Customize Real-Time Notifications – new notifications for when an analytics report is shared with you.</w:t>
      </w:r>
    </w:p>
    <w:p w14:paraId="4FC5DF3C" w14:textId="51417571" w:rsidR="00FB2659" w:rsidRDefault="00D07BDE" w:rsidP="00CD56E4">
      <w:pPr>
        <w:pStyle w:val="ListParagraph"/>
        <w:numPr>
          <w:ilvl w:val="1"/>
          <w:numId w:val="9"/>
        </w:numPr>
        <w:rPr>
          <w:rFonts w:ascii="Calibri" w:hAnsi="Calibri" w:cs="Calibri"/>
        </w:rPr>
      </w:pPr>
      <w:r>
        <w:rPr>
          <w:rFonts w:ascii="Calibri" w:hAnsi="Calibri" w:cs="Calibri"/>
        </w:rPr>
        <w:t xml:space="preserve">Browse shelf listing enhancements </w:t>
      </w:r>
      <w:r w:rsidR="006C75A7">
        <w:rPr>
          <w:rFonts w:ascii="Calibri" w:hAnsi="Calibri" w:cs="Calibri"/>
        </w:rPr>
        <w:t>–</w:t>
      </w:r>
      <w:r>
        <w:rPr>
          <w:rFonts w:ascii="Calibri" w:hAnsi="Calibri" w:cs="Calibri"/>
        </w:rPr>
        <w:t xml:space="preserve"> </w:t>
      </w:r>
      <w:r w:rsidR="006C75A7">
        <w:rPr>
          <w:rFonts w:ascii="Calibri" w:hAnsi="Calibri" w:cs="Calibri"/>
        </w:rPr>
        <w:t>Author information is displayed in the browse results to help with adding cutter numbers</w:t>
      </w:r>
      <w:r w:rsidR="00DE33F4">
        <w:rPr>
          <w:rFonts w:ascii="Calibri" w:hAnsi="Calibri" w:cs="Calibri"/>
        </w:rPr>
        <w:t xml:space="preserve">. Call number auto-population also works for </w:t>
      </w:r>
      <w:r w:rsidR="00545A70">
        <w:rPr>
          <w:rFonts w:ascii="Calibri" w:hAnsi="Calibri" w:cs="Calibri"/>
        </w:rPr>
        <w:t>09X fields. Read-only access was added so all users can now browse shelf listings.</w:t>
      </w:r>
    </w:p>
    <w:p w14:paraId="19DD5FF2" w14:textId="6EB597C3" w:rsidR="00F341D5" w:rsidRDefault="00F341D5" w:rsidP="00CD56E4">
      <w:pPr>
        <w:pStyle w:val="ListParagraph"/>
        <w:numPr>
          <w:ilvl w:val="1"/>
          <w:numId w:val="9"/>
        </w:numPr>
        <w:rPr>
          <w:rFonts w:ascii="Calibri" w:hAnsi="Calibri" w:cs="Calibri"/>
        </w:rPr>
      </w:pPr>
      <w:r>
        <w:rPr>
          <w:rFonts w:ascii="Calibri" w:hAnsi="Calibri" w:cs="Calibri"/>
        </w:rPr>
        <w:t>Linking to Authority Via Dropdown Menu in MDE.</w:t>
      </w:r>
      <w:r w:rsidR="006651F3">
        <w:rPr>
          <w:rFonts w:ascii="Calibri" w:hAnsi="Calibri" w:cs="Calibri"/>
        </w:rPr>
        <w:t xml:space="preserve"> – A n</w:t>
      </w:r>
      <w:r w:rsidR="006651F3" w:rsidRPr="006651F3">
        <w:rPr>
          <w:rFonts w:ascii="Calibri" w:hAnsi="Calibri" w:cs="Calibri"/>
        </w:rPr>
        <w:t>ew action labeled "Open Authority headings" has been added to the Editing Action menu</w:t>
      </w:r>
      <w:r w:rsidR="006651F3">
        <w:rPr>
          <w:rFonts w:ascii="Calibri" w:hAnsi="Calibri" w:cs="Calibri"/>
        </w:rPr>
        <w:t>.</w:t>
      </w:r>
      <w:r w:rsidR="00D505B7">
        <w:rPr>
          <w:rFonts w:ascii="Calibri" w:hAnsi="Calibri" w:cs="Calibri"/>
        </w:rPr>
        <w:t xml:space="preserve"> Previously only available via the F3 key.</w:t>
      </w:r>
    </w:p>
    <w:p w14:paraId="1669F01C" w14:textId="0B2C4C4B" w:rsidR="00DE1E51" w:rsidRDefault="00DE1E51" w:rsidP="00CD56E4">
      <w:pPr>
        <w:pStyle w:val="ListParagraph"/>
        <w:numPr>
          <w:ilvl w:val="1"/>
          <w:numId w:val="9"/>
        </w:numPr>
        <w:rPr>
          <w:rFonts w:ascii="Calibri" w:hAnsi="Calibri" w:cs="Calibri"/>
        </w:rPr>
      </w:pPr>
      <w:r>
        <w:rPr>
          <w:rFonts w:ascii="Calibri" w:hAnsi="Calibri" w:cs="Calibri"/>
        </w:rPr>
        <w:t>Searching by “Language Code” now available. Based on the code in the 041 field.</w:t>
      </w:r>
    </w:p>
    <w:p w14:paraId="62D164EA" w14:textId="02BE9E21" w:rsidR="00E31ED3" w:rsidRDefault="00E31ED3" w:rsidP="00CD56E4">
      <w:pPr>
        <w:pStyle w:val="ListParagraph"/>
        <w:numPr>
          <w:ilvl w:val="1"/>
          <w:numId w:val="9"/>
        </w:numPr>
        <w:rPr>
          <w:rFonts w:ascii="Calibri" w:hAnsi="Calibri" w:cs="Calibri"/>
        </w:rPr>
      </w:pPr>
      <w:r>
        <w:rPr>
          <w:rFonts w:ascii="Calibri" w:hAnsi="Calibri" w:cs="Calibri"/>
        </w:rPr>
        <w:t>MARC21 Preferred term correction can flip headings with cross-reference in different field</w:t>
      </w:r>
      <w:r w:rsidR="003C1867">
        <w:rPr>
          <w:rFonts w:ascii="Calibri" w:hAnsi="Calibri" w:cs="Calibri"/>
        </w:rPr>
        <w:t xml:space="preserve"> – previously Alma didn’t handle cases where a bibliographic heading linked to an authority record via a cross-reference</w:t>
      </w:r>
      <w:r w:rsidR="001E5268">
        <w:rPr>
          <w:rFonts w:ascii="Calibri" w:hAnsi="Calibri" w:cs="Calibri"/>
        </w:rPr>
        <w:t>, but the preferred and non-preferred terms were in different fields. (Example: the preferred term in authority field 130 and cross-reference in 410</w:t>
      </w:r>
      <w:r w:rsidR="00B95B48">
        <w:rPr>
          <w:rFonts w:ascii="Calibri" w:hAnsi="Calibri" w:cs="Calibri"/>
        </w:rPr>
        <w:t>).</w:t>
      </w:r>
      <w:r w:rsidR="007D17D4">
        <w:rPr>
          <w:rFonts w:ascii="Calibri" w:hAnsi="Calibri" w:cs="Calibri"/>
        </w:rPr>
        <w:t xml:space="preserve"> Libraries can configure Alma to correct bibliographic headings based on authority cross-reference, updating them </w:t>
      </w:r>
      <w:r w:rsidR="0080602C">
        <w:rPr>
          <w:rFonts w:ascii="Calibri" w:hAnsi="Calibri" w:cs="Calibri"/>
        </w:rPr>
        <w:t>to</w:t>
      </w:r>
      <w:r w:rsidR="007D17D4">
        <w:rPr>
          <w:rFonts w:ascii="Calibri" w:hAnsi="Calibri" w:cs="Calibri"/>
        </w:rPr>
        <w:t xml:space="preserve"> the preferred term and changing the field tag in the bibliographic record accordingly</w:t>
      </w:r>
      <w:r w:rsidR="0080602C">
        <w:rPr>
          <w:rFonts w:ascii="Calibri" w:hAnsi="Calibri" w:cs="Calibri"/>
        </w:rPr>
        <w:t>.</w:t>
      </w:r>
      <w:r>
        <w:rPr>
          <w:rFonts w:ascii="Calibri" w:hAnsi="Calibri" w:cs="Calibri"/>
        </w:rPr>
        <w:t xml:space="preserve"> </w:t>
      </w:r>
      <w:r w:rsidR="0080602C">
        <w:rPr>
          <w:rFonts w:ascii="Calibri" w:hAnsi="Calibri" w:cs="Calibri"/>
        </w:rPr>
        <w:t xml:space="preserve">This feature </w:t>
      </w:r>
      <w:r w:rsidR="001A2234">
        <w:rPr>
          <w:rFonts w:ascii="Calibri" w:hAnsi="Calibri" w:cs="Calibri"/>
        </w:rPr>
        <w:t>is</w:t>
      </w:r>
      <w:r w:rsidR="0080602C">
        <w:rPr>
          <w:rFonts w:ascii="Calibri" w:hAnsi="Calibri" w:cs="Calibri"/>
        </w:rPr>
        <w:t xml:space="preserve"> opt-in and requires</w:t>
      </w:r>
      <w:r w:rsidR="00E01AD6">
        <w:rPr>
          <w:rFonts w:ascii="Calibri" w:hAnsi="Calibri" w:cs="Calibri"/>
        </w:rPr>
        <w:t xml:space="preserve"> configuration.</w:t>
      </w:r>
      <w:r w:rsidR="001A2234">
        <w:rPr>
          <w:rFonts w:ascii="Calibri" w:hAnsi="Calibri" w:cs="Calibri"/>
        </w:rPr>
        <w:t xml:space="preserve"> Once enabled, headings updated by this new behavior appear in the Authority Control Task List under a new report type “Preferred Term Correction – Bib Heading updated and tag modified.”</w:t>
      </w:r>
    </w:p>
    <w:p w14:paraId="6D898F29" w14:textId="193E37E6" w:rsidR="000B3D49" w:rsidRDefault="000B3D49" w:rsidP="00CD56E4">
      <w:pPr>
        <w:pStyle w:val="ListParagraph"/>
        <w:numPr>
          <w:ilvl w:val="1"/>
          <w:numId w:val="9"/>
        </w:numPr>
        <w:rPr>
          <w:rFonts w:ascii="Calibri" w:hAnsi="Calibri" w:cs="Calibri"/>
        </w:rPr>
      </w:pPr>
      <w:r>
        <w:rPr>
          <w:rFonts w:ascii="Calibri" w:hAnsi="Calibri" w:cs="Calibri"/>
        </w:rPr>
        <w:t>Consortia Authority Control Task List enhancement</w:t>
      </w:r>
      <w:r w:rsidR="0059295E">
        <w:rPr>
          <w:rFonts w:ascii="Calibri" w:hAnsi="Calibri" w:cs="Calibri"/>
        </w:rPr>
        <w:t xml:space="preserve"> - </w:t>
      </w:r>
      <w:r w:rsidR="00BA76C5" w:rsidRPr="00BA76C5">
        <w:rPr>
          <w:rFonts w:ascii="Calibri" w:hAnsi="Calibri" w:cs="Calibri"/>
        </w:rPr>
        <w:t xml:space="preserve">The enhanced Consortia Authority Control Task List now includes the reporting of record changes processed in the Network Zone at the Institution Zone level, enabling corrections or modifications of such records and pushing them to the entire Consortia members' Authority Control Task List. This enhancement improves the experience for Consortia member catalogers working with </w:t>
      </w:r>
      <w:r w:rsidR="00BA76C5" w:rsidRPr="00BA76C5">
        <w:rPr>
          <w:rFonts w:ascii="Calibri" w:hAnsi="Calibri" w:cs="Calibri"/>
        </w:rPr>
        <w:lastRenderedPageBreak/>
        <w:t>authorities by reflecting Network Zone linked records reporting in each Institution Zone Authority Control Task List. When one Consortia member corrects a Bibliographic record based on such reporting, this action is reflected in all Consortia members' Authority Control Task List, ensuring that authority catalogers do not need to duplicate the same work across different institutions.</w:t>
      </w:r>
    </w:p>
    <w:p w14:paraId="5B447BEE" w14:textId="5CDC4A66" w:rsidR="008D4F6C" w:rsidRDefault="008D4F6C" w:rsidP="00CD56E4">
      <w:pPr>
        <w:pStyle w:val="ListParagraph"/>
        <w:numPr>
          <w:ilvl w:val="1"/>
          <w:numId w:val="9"/>
        </w:numPr>
        <w:rPr>
          <w:rFonts w:ascii="Calibri" w:hAnsi="Calibri" w:cs="Calibri"/>
        </w:rPr>
      </w:pPr>
      <w:r>
        <w:rPr>
          <w:rFonts w:ascii="Calibri" w:hAnsi="Calibri" w:cs="Calibri"/>
        </w:rPr>
        <w:t>New AI Metadata Assistance in preview mode</w:t>
      </w:r>
      <w:r w:rsidR="00C17A88">
        <w:rPr>
          <w:rFonts w:ascii="Calibri" w:hAnsi="Calibri" w:cs="Calibri"/>
        </w:rPr>
        <w:t xml:space="preserve">- I reviewed this in the </w:t>
      </w:r>
      <w:hyperlink r:id="rId8" w:history="1">
        <w:r w:rsidR="00C17A88" w:rsidRPr="00C17A88">
          <w:rPr>
            <w:rStyle w:val="Hyperlink"/>
            <w:rFonts w:ascii="Calibri" w:hAnsi="Calibri" w:cs="Calibri"/>
          </w:rPr>
          <w:t>Alma Release notes meeting in November</w:t>
        </w:r>
      </w:hyperlink>
      <w:r w:rsidR="00C17A88">
        <w:rPr>
          <w:rFonts w:ascii="Calibri" w:hAnsi="Calibri" w:cs="Calibri"/>
        </w:rPr>
        <w:t>. There is also a 2</w:t>
      </w:r>
      <w:r w:rsidR="00EC4EC2">
        <w:rPr>
          <w:rFonts w:ascii="Calibri" w:hAnsi="Calibri" w:cs="Calibri"/>
        </w:rPr>
        <w:t>:</w:t>
      </w:r>
      <w:r w:rsidR="00C17A88">
        <w:rPr>
          <w:rFonts w:ascii="Calibri" w:hAnsi="Calibri" w:cs="Calibri"/>
        </w:rPr>
        <w:t>27 minute video (</w:t>
      </w:r>
      <w:hyperlink r:id="rId9" w:history="1">
        <w:r w:rsidR="00EC4EC2" w:rsidRPr="00BA07CE">
          <w:rPr>
            <w:rStyle w:val="Hyperlink"/>
            <w:rFonts w:ascii="Calibri" w:hAnsi="Calibri" w:cs="Calibri"/>
          </w:rPr>
          <w:t>https://youtu.be/Sh7hli0uE5A</w:t>
        </w:r>
      </w:hyperlink>
      <w:r w:rsidR="00EC4EC2">
        <w:rPr>
          <w:rFonts w:ascii="Calibri" w:hAnsi="Calibri" w:cs="Calibri"/>
        </w:rPr>
        <w:t xml:space="preserve">) </w:t>
      </w:r>
    </w:p>
    <w:p w14:paraId="32AB0F7F" w14:textId="2D46A67B" w:rsidR="003E36C8" w:rsidRDefault="00B73DBE" w:rsidP="003E36C8">
      <w:pPr>
        <w:pStyle w:val="ListParagraph"/>
        <w:numPr>
          <w:ilvl w:val="2"/>
          <w:numId w:val="9"/>
        </w:numPr>
        <w:rPr>
          <w:rFonts w:ascii="Calibri" w:hAnsi="Calibri" w:cs="Calibri"/>
        </w:rPr>
      </w:pPr>
      <w:r>
        <w:rPr>
          <w:rFonts w:ascii="Calibri" w:hAnsi="Calibri" w:cs="Calibri"/>
        </w:rPr>
        <w:t>Discussion about whether this is helpful for ODIN because members only catalog in OCLC. This function may be helpful for local records like course reserves and equipment.</w:t>
      </w:r>
    </w:p>
    <w:p w14:paraId="2D132295" w14:textId="40621ED5" w:rsidR="007F6B4F" w:rsidRDefault="007F6B4F" w:rsidP="00CD56E4">
      <w:pPr>
        <w:pStyle w:val="ListParagraph"/>
        <w:numPr>
          <w:ilvl w:val="1"/>
          <w:numId w:val="9"/>
        </w:numPr>
        <w:rPr>
          <w:rFonts w:ascii="Calibri" w:hAnsi="Calibri" w:cs="Calibri"/>
        </w:rPr>
      </w:pPr>
      <w:r>
        <w:rPr>
          <w:rFonts w:ascii="Calibri" w:hAnsi="Calibri" w:cs="Calibri"/>
        </w:rPr>
        <w:t>Improved handling of bibliographic records upon physical holdings relink or deletion</w:t>
      </w:r>
      <w:r w:rsidR="003E4805">
        <w:rPr>
          <w:rFonts w:ascii="Calibri" w:hAnsi="Calibri" w:cs="Calibri"/>
        </w:rPr>
        <w:t>- now you can select how to handle the bibliographic record if it has no remaining inventory.</w:t>
      </w:r>
    </w:p>
    <w:p w14:paraId="4D251002" w14:textId="6094324F" w:rsidR="001D4271" w:rsidRDefault="001D4271" w:rsidP="00CD56E4">
      <w:pPr>
        <w:pStyle w:val="ListParagraph"/>
        <w:numPr>
          <w:ilvl w:val="1"/>
          <w:numId w:val="9"/>
        </w:numPr>
        <w:rPr>
          <w:rFonts w:ascii="Calibri" w:hAnsi="Calibri" w:cs="Calibri"/>
        </w:rPr>
      </w:pPr>
      <w:r>
        <w:rPr>
          <w:rFonts w:ascii="Calibri" w:hAnsi="Calibri" w:cs="Calibri"/>
        </w:rPr>
        <w:t>Enhancements to the Upload Electronic Holdings Job Reports</w:t>
      </w:r>
      <w:r w:rsidR="0078338E">
        <w:rPr>
          <w:rFonts w:ascii="Calibri" w:hAnsi="Calibri" w:cs="Calibri"/>
        </w:rPr>
        <w:t xml:space="preserve">: Mulitmatch and missing MMS errors that were previously only available within the report’s Excel file are now displayed in the report summary. The autoholding job report now includes a link to view portfolios and bibliographic records deleted by the job. </w:t>
      </w:r>
    </w:p>
    <w:p w14:paraId="491D0464" w14:textId="61E6FEF4" w:rsidR="00822A1C" w:rsidRDefault="00822A1C" w:rsidP="00CD56E4">
      <w:pPr>
        <w:pStyle w:val="ListParagraph"/>
        <w:numPr>
          <w:ilvl w:val="1"/>
          <w:numId w:val="9"/>
        </w:numPr>
        <w:rPr>
          <w:rFonts w:ascii="Calibri" w:hAnsi="Calibri" w:cs="Calibri"/>
        </w:rPr>
      </w:pPr>
      <w:r>
        <w:rPr>
          <w:rFonts w:ascii="Calibri" w:hAnsi="Calibri" w:cs="Calibri"/>
        </w:rPr>
        <w:t xml:space="preserve">Update URL suffix using “change Electronic </w:t>
      </w:r>
      <w:r w:rsidR="00584185">
        <w:rPr>
          <w:rFonts w:ascii="Calibri" w:hAnsi="Calibri" w:cs="Calibri"/>
        </w:rPr>
        <w:t>Portfolio</w:t>
      </w:r>
      <w:r>
        <w:rPr>
          <w:rFonts w:ascii="Calibri" w:hAnsi="Calibri" w:cs="Calibri"/>
        </w:rPr>
        <w:t>/Collection Information jobs.”</w:t>
      </w:r>
    </w:p>
    <w:p w14:paraId="6FCC8AB4" w14:textId="4FA947F5" w:rsidR="00121F87" w:rsidRDefault="00121F87" w:rsidP="00DD6E31">
      <w:pPr>
        <w:pStyle w:val="ListParagraph"/>
        <w:numPr>
          <w:ilvl w:val="1"/>
          <w:numId w:val="9"/>
        </w:numPr>
        <w:rPr>
          <w:rFonts w:ascii="Calibri" w:hAnsi="Calibri" w:cs="Calibri"/>
        </w:rPr>
      </w:pPr>
      <w:r>
        <w:rPr>
          <w:rFonts w:ascii="Calibri" w:hAnsi="Calibri" w:cs="Calibri"/>
        </w:rPr>
        <w:t xml:space="preserve">SUSHI – new </w:t>
      </w:r>
      <w:r w:rsidR="00BA54A4">
        <w:rPr>
          <w:rFonts w:ascii="Calibri" w:hAnsi="Calibri" w:cs="Calibri"/>
        </w:rPr>
        <w:t xml:space="preserve">out-of-the-box </w:t>
      </w:r>
      <w:r w:rsidR="0070090C">
        <w:rPr>
          <w:rFonts w:ascii="Calibri" w:hAnsi="Calibri" w:cs="Calibri"/>
        </w:rPr>
        <w:t>analytic</w:t>
      </w:r>
      <w:r w:rsidR="00BA54A4">
        <w:rPr>
          <w:rFonts w:ascii="Calibri" w:hAnsi="Calibri" w:cs="Calibri"/>
        </w:rPr>
        <w:t>s</w:t>
      </w:r>
      <w:r w:rsidR="0070090C">
        <w:rPr>
          <w:rFonts w:ascii="Calibri" w:hAnsi="Calibri" w:cs="Calibri"/>
        </w:rPr>
        <w:t xml:space="preserve"> report called “COUNTER Report SUSHI Harvesting Analysis with Prompt By Load File Year</w:t>
      </w:r>
      <w:r w:rsidR="00DA4211">
        <w:rPr>
          <w:rFonts w:ascii="Calibri" w:hAnsi="Calibri" w:cs="Calibri"/>
        </w:rPr>
        <w:t>”</w:t>
      </w:r>
      <w:r w:rsidR="00FB6928">
        <w:rPr>
          <w:rFonts w:ascii="Calibri" w:hAnsi="Calibri" w:cs="Calibri"/>
        </w:rPr>
        <w:t xml:space="preserve"> found: Shared Folders &gt; Alma &gt; Usage via COUNTER Reports – Release 5 &gt; Reports.</w:t>
      </w:r>
    </w:p>
    <w:p w14:paraId="02D9E473" w14:textId="27ED2D09" w:rsidR="00940BF8" w:rsidRDefault="00940BF8" w:rsidP="00DD6E31">
      <w:pPr>
        <w:pStyle w:val="ListParagraph"/>
        <w:numPr>
          <w:ilvl w:val="1"/>
          <w:numId w:val="9"/>
        </w:numPr>
        <w:rPr>
          <w:rFonts w:ascii="Calibri" w:hAnsi="Calibri" w:cs="Calibri"/>
        </w:rPr>
      </w:pPr>
      <w:r>
        <w:rPr>
          <w:rFonts w:ascii="Calibri" w:hAnsi="Calibri" w:cs="Calibri"/>
        </w:rPr>
        <w:t>ODIN Workdays are being planned for March</w:t>
      </w:r>
      <w:r w:rsidR="006B14BA">
        <w:rPr>
          <w:rFonts w:ascii="Calibri" w:hAnsi="Calibri" w:cs="Calibri"/>
        </w:rPr>
        <w:t xml:space="preserve"> – if there is something you’d like to share please let us know</w:t>
      </w:r>
      <w:r w:rsidR="00AD2867">
        <w:rPr>
          <w:rFonts w:ascii="Calibri" w:hAnsi="Calibri" w:cs="Calibri"/>
        </w:rPr>
        <w:t>.</w:t>
      </w:r>
    </w:p>
    <w:p w14:paraId="0C3DB966" w14:textId="569D0AFE" w:rsidR="00AD2867" w:rsidRDefault="00AD2867" w:rsidP="00AD2867">
      <w:pPr>
        <w:pStyle w:val="ListParagraph"/>
        <w:numPr>
          <w:ilvl w:val="2"/>
          <w:numId w:val="9"/>
        </w:numPr>
        <w:rPr>
          <w:rFonts w:ascii="Calibri" w:hAnsi="Calibri" w:cs="Calibri"/>
        </w:rPr>
      </w:pPr>
      <w:r>
        <w:rPr>
          <w:rFonts w:ascii="Calibri" w:hAnsi="Calibri" w:cs="Calibri"/>
        </w:rPr>
        <w:t>There is interest in a session on doing inventory. Jenny and Ben have both done inventory with Alma.</w:t>
      </w:r>
    </w:p>
    <w:p w14:paraId="0D8A9469" w14:textId="77777777" w:rsidR="001323FE" w:rsidRPr="001323FE" w:rsidRDefault="001323FE" w:rsidP="001323FE">
      <w:pPr>
        <w:rPr>
          <w:rFonts w:ascii="Calibri" w:hAnsi="Calibri" w:cs="Calibri"/>
        </w:rPr>
      </w:pPr>
    </w:p>
    <w:p w14:paraId="78766A27" w14:textId="77777777" w:rsidR="005A3B70" w:rsidRDefault="005A3B70"/>
    <w:sectPr w:rsidR="005A3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5295"/>
    <w:multiLevelType w:val="hybridMultilevel"/>
    <w:tmpl w:val="DD9A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62D70"/>
    <w:multiLevelType w:val="hybridMultilevel"/>
    <w:tmpl w:val="C2D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24797"/>
    <w:multiLevelType w:val="multilevel"/>
    <w:tmpl w:val="3FA62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F70A4"/>
    <w:multiLevelType w:val="hybridMultilevel"/>
    <w:tmpl w:val="0D2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4228B"/>
    <w:multiLevelType w:val="hybridMultilevel"/>
    <w:tmpl w:val="87D4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678E1"/>
    <w:multiLevelType w:val="hybridMultilevel"/>
    <w:tmpl w:val="3906E4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F021C5"/>
    <w:multiLevelType w:val="hybridMultilevel"/>
    <w:tmpl w:val="5DD63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1271B6"/>
    <w:multiLevelType w:val="hybridMultilevel"/>
    <w:tmpl w:val="8BB403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00668"/>
    <w:multiLevelType w:val="hybridMultilevel"/>
    <w:tmpl w:val="EFF6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C4DD4"/>
    <w:multiLevelType w:val="hybridMultilevel"/>
    <w:tmpl w:val="2C1225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1424336">
    <w:abstractNumId w:val="9"/>
  </w:num>
  <w:num w:numId="2" w16cid:durableId="110056029">
    <w:abstractNumId w:val="0"/>
  </w:num>
  <w:num w:numId="3" w16cid:durableId="54088035">
    <w:abstractNumId w:val="1"/>
  </w:num>
  <w:num w:numId="4" w16cid:durableId="1875460431">
    <w:abstractNumId w:val="4"/>
  </w:num>
  <w:num w:numId="5" w16cid:durableId="225380309">
    <w:abstractNumId w:val="5"/>
  </w:num>
  <w:num w:numId="6" w16cid:durableId="296231040">
    <w:abstractNumId w:val="7"/>
  </w:num>
  <w:num w:numId="7" w16cid:durableId="1584601944">
    <w:abstractNumId w:val="2"/>
  </w:num>
  <w:num w:numId="8" w16cid:durableId="1523125782">
    <w:abstractNumId w:val="3"/>
  </w:num>
  <w:num w:numId="9" w16cid:durableId="930819980">
    <w:abstractNumId w:val="6"/>
  </w:num>
  <w:num w:numId="10" w16cid:durableId="2135059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70"/>
    <w:rsid w:val="00002D0E"/>
    <w:rsid w:val="00004BFB"/>
    <w:rsid w:val="00011174"/>
    <w:rsid w:val="00012525"/>
    <w:rsid w:val="0002435B"/>
    <w:rsid w:val="000373A4"/>
    <w:rsid w:val="00051E93"/>
    <w:rsid w:val="00062115"/>
    <w:rsid w:val="0006451A"/>
    <w:rsid w:val="000754FC"/>
    <w:rsid w:val="000809D9"/>
    <w:rsid w:val="000872FD"/>
    <w:rsid w:val="000A486E"/>
    <w:rsid w:val="000B3D49"/>
    <w:rsid w:val="000C4D1B"/>
    <w:rsid w:val="00102639"/>
    <w:rsid w:val="0011343C"/>
    <w:rsid w:val="00121F87"/>
    <w:rsid w:val="001323FE"/>
    <w:rsid w:val="001476DF"/>
    <w:rsid w:val="0015621C"/>
    <w:rsid w:val="001610E5"/>
    <w:rsid w:val="00167F43"/>
    <w:rsid w:val="00170A05"/>
    <w:rsid w:val="001716DC"/>
    <w:rsid w:val="00180454"/>
    <w:rsid w:val="00186FB2"/>
    <w:rsid w:val="001A1204"/>
    <w:rsid w:val="001A2234"/>
    <w:rsid w:val="001B029A"/>
    <w:rsid w:val="001C6308"/>
    <w:rsid w:val="001C647D"/>
    <w:rsid w:val="001C716B"/>
    <w:rsid w:val="001D4271"/>
    <w:rsid w:val="001E0AE0"/>
    <w:rsid w:val="001E5268"/>
    <w:rsid w:val="00201B23"/>
    <w:rsid w:val="002437F8"/>
    <w:rsid w:val="00285D1A"/>
    <w:rsid w:val="002A7A8D"/>
    <w:rsid w:val="002D113D"/>
    <w:rsid w:val="002D247D"/>
    <w:rsid w:val="002F30CA"/>
    <w:rsid w:val="002F7ADB"/>
    <w:rsid w:val="00307CA4"/>
    <w:rsid w:val="00321497"/>
    <w:rsid w:val="00345DC3"/>
    <w:rsid w:val="00357720"/>
    <w:rsid w:val="00390CA2"/>
    <w:rsid w:val="003B5512"/>
    <w:rsid w:val="003C1867"/>
    <w:rsid w:val="003D1731"/>
    <w:rsid w:val="003D7DCF"/>
    <w:rsid w:val="003E36C8"/>
    <w:rsid w:val="003E4805"/>
    <w:rsid w:val="003F1182"/>
    <w:rsid w:val="003F1EB0"/>
    <w:rsid w:val="003F705F"/>
    <w:rsid w:val="00460DD1"/>
    <w:rsid w:val="004648AB"/>
    <w:rsid w:val="00470044"/>
    <w:rsid w:val="0049322B"/>
    <w:rsid w:val="004B7C8A"/>
    <w:rsid w:val="004D6EA0"/>
    <w:rsid w:val="004E1B59"/>
    <w:rsid w:val="005406E8"/>
    <w:rsid w:val="0054371D"/>
    <w:rsid w:val="00545A70"/>
    <w:rsid w:val="00560AEF"/>
    <w:rsid w:val="00584185"/>
    <w:rsid w:val="0059295E"/>
    <w:rsid w:val="005A29FE"/>
    <w:rsid w:val="005A3B70"/>
    <w:rsid w:val="005C2CEA"/>
    <w:rsid w:val="005D18C9"/>
    <w:rsid w:val="005E1604"/>
    <w:rsid w:val="00601EAD"/>
    <w:rsid w:val="006035D1"/>
    <w:rsid w:val="00604E77"/>
    <w:rsid w:val="00626139"/>
    <w:rsid w:val="00630528"/>
    <w:rsid w:val="006477D1"/>
    <w:rsid w:val="00647C8C"/>
    <w:rsid w:val="0066078D"/>
    <w:rsid w:val="006651F3"/>
    <w:rsid w:val="00670740"/>
    <w:rsid w:val="00673DDB"/>
    <w:rsid w:val="00680C19"/>
    <w:rsid w:val="00683A26"/>
    <w:rsid w:val="006849E0"/>
    <w:rsid w:val="00686542"/>
    <w:rsid w:val="00696E61"/>
    <w:rsid w:val="006B14BA"/>
    <w:rsid w:val="006C75A7"/>
    <w:rsid w:val="006E484E"/>
    <w:rsid w:val="006F721B"/>
    <w:rsid w:val="0070090C"/>
    <w:rsid w:val="007042B3"/>
    <w:rsid w:val="00713664"/>
    <w:rsid w:val="00713EC7"/>
    <w:rsid w:val="007176CF"/>
    <w:rsid w:val="0073168F"/>
    <w:rsid w:val="00731FD4"/>
    <w:rsid w:val="0075211D"/>
    <w:rsid w:val="00766D00"/>
    <w:rsid w:val="00775624"/>
    <w:rsid w:val="007822DD"/>
    <w:rsid w:val="0078338E"/>
    <w:rsid w:val="00783BA1"/>
    <w:rsid w:val="007A7A13"/>
    <w:rsid w:val="007D17D4"/>
    <w:rsid w:val="007D304D"/>
    <w:rsid w:val="007F6B4F"/>
    <w:rsid w:val="0080602C"/>
    <w:rsid w:val="00822A1C"/>
    <w:rsid w:val="008434E6"/>
    <w:rsid w:val="0085024F"/>
    <w:rsid w:val="0085252F"/>
    <w:rsid w:val="00853D37"/>
    <w:rsid w:val="00854642"/>
    <w:rsid w:val="00855EAC"/>
    <w:rsid w:val="00865BA2"/>
    <w:rsid w:val="00880FDB"/>
    <w:rsid w:val="008852BE"/>
    <w:rsid w:val="008C350E"/>
    <w:rsid w:val="008D4F6C"/>
    <w:rsid w:val="008F6FE5"/>
    <w:rsid w:val="0090446C"/>
    <w:rsid w:val="00910C3E"/>
    <w:rsid w:val="00914774"/>
    <w:rsid w:val="00916759"/>
    <w:rsid w:val="009300B7"/>
    <w:rsid w:val="00940BF8"/>
    <w:rsid w:val="0094142D"/>
    <w:rsid w:val="00945798"/>
    <w:rsid w:val="00946487"/>
    <w:rsid w:val="009513A9"/>
    <w:rsid w:val="00951AE1"/>
    <w:rsid w:val="00985438"/>
    <w:rsid w:val="009C2937"/>
    <w:rsid w:val="009F1460"/>
    <w:rsid w:val="00A016D4"/>
    <w:rsid w:val="00A022B5"/>
    <w:rsid w:val="00A04DC1"/>
    <w:rsid w:val="00A25B14"/>
    <w:rsid w:val="00A41B87"/>
    <w:rsid w:val="00A450BB"/>
    <w:rsid w:val="00A53FAB"/>
    <w:rsid w:val="00A6306C"/>
    <w:rsid w:val="00A65BE2"/>
    <w:rsid w:val="00A72D6D"/>
    <w:rsid w:val="00A8203D"/>
    <w:rsid w:val="00A83B1D"/>
    <w:rsid w:val="00A97908"/>
    <w:rsid w:val="00AA714E"/>
    <w:rsid w:val="00AA7982"/>
    <w:rsid w:val="00AB6DFB"/>
    <w:rsid w:val="00AB77D4"/>
    <w:rsid w:val="00AD2009"/>
    <w:rsid w:val="00AD2867"/>
    <w:rsid w:val="00B012EE"/>
    <w:rsid w:val="00B04A27"/>
    <w:rsid w:val="00B20C0C"/>
    <w:rsid w:val="00B301E6"/>
    <w:rsid w:val="00B441A7"/>
    <w:rsid w:val="00B506BD"/>
    <w:rsid w:val="00B73DBE"/>
    <w:rsid w:val="00B7737A"/>
    <w:rsid w:val="00B777BE"/>
    <w:rsid w:val="00B84BED"/>
    <w:rsid w:val="00B95B48"/>
    <w:rsid w:val="00B97190"/>
    <w:rsid w:val="00BA53D8"/>
    <w:rsid w:val="00BA54A4"/>
    <w:rsid w:val="00BA76C5"/>
    <w:rsid w:val="00BF3C85"/>
    <w:rsid w:val="00C05200"/>
    <w:rsid w:val="00C17A88"/>
    <w:rsid w:val="00C21B28"/>
    <w:rsid w:val="00C366C1"/>
    <w:rsid w:val="00C42B6A"/>
    <w:rsid w:val="00C45B60"/>
    <w:rsid w:val="00C57771"/>
    <w:rsid w:val="00C755B7"/>
    <w:rsid w:val="00C76CB0"/>
    <w:rsid w:val="00C77AC1"/>
    <w:rsid w:val="00C82042"/>
    <w:rsid w:val="00C927F6"/>
    <w:rsid w:val="00CB3DBE"/>
    <w:rsid w:val="00CC3D71"/>
    <w:rsid w:val="00CD490F"/>
    <w:rsid w:val="00CD56E4"/>
    <w:rsid w:val="00CF49EA"/>
    <w:rsid w:val="00D04FB9"/>
    <w:rsid w:val="00D07BDE"/>
    <w:rsid w:val="00D101BB"/>
    <w:rsid w:val="00D34D15"/>
    <w:rsid w:val="00D42834"/>
    <w:rsid w:val="00D4628C"/>
    <w:rsid w:val="00D468A6"/>
    <w:rsid w:val="00D505B7"/>
    <w:rsid w:val="00D51C4C"/>
    <w:rsid w:val="00D665CB"/>
    <w:rsid w:val="00D72323"/>
    <w:rsid w:val="00DA4211"/>
    <w:rsid w:val="00DD0586"/>
    <w:rsid w:val="00DD6E31"/>
    <w:rsid w:val="00DE1E51"/>
    <w:rsid w:val="00DE33F4"/>
    <w:rsid w:val="00E01AD6"/>
    <w:rsid w:val="00E31ED3"/>
    <w:rsid w:val="00E37B0B"/>
    <w:rsid w:val="00E77F0C"/>
    <w:rsid w:val="00E87162"/>
    <w:rsid w:val="00EC3D83"/>
    <w:rsid w:val="00EC4A2E"/>
    <w:rsid w:val="00EC4EC2"/>
    <w:rsid w:val="00ED0589"/>
    <w:rsid w:val="00ED35E9"/>
    <w:rsid w:val="00ED37CF"/>
    <w:rsid w:val="00ED727E"/>
    <w:rsid w:val="00F064C1"/>
    <w:rsid w:val="00F27FC8"/>
    <w:rsid w:val="00F341D5"/>
    <w:rsid w:val="00F40DAD"/>
    <w:rsid w:val="00F41E2A"/>
    <w:rsid w:val="00F50DD2"/>
    <w:rsid w:val="00F5101E"/>
    <w:rsid w:val="00F572AD"/>
    <w:rsid w:val="00F60AF1"/>
    <w:rsid w:val="00F72285"/>
    <w:rsid w:val="00FA06CA"/>
    <w:rsid w:val="00FB2659"/>
    <w:rsid w:val="00FB6928"/>
    <w:rsid w:val="00FC6909"/>
    <w:rsid w:val="00FD41D4"/>
    <w:rsid w:val="00FF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894B1"/>
  <w15:chartTrackingRefBased/>
  <w15:docId w15:val="{CEDF73F2-3E9A-4345-B997-89B29C18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6D"/>
    <w:pPr>
      <w:spacing w:after="0" w:line="240" w:lineRule="auto"/>
    </w:pPr>
    <w:rPr>
      <w:rFonts w:ascii="Aptos" w:hAnsi="Aptos" w:cs="Apto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B70"/>
    <w:pPr>
      <w:spacing w:after="0" w:line="240" w:lineRule="auto"/>
    </w:pPr>
    <w:rPr>
      <w:kern w:val="0"/>
      <w14:ligatures w14:val="none"/>
    </w:rPr>
  </w:style>
  <w:style w:type="character" w:styleId="Hyperlink">
    <w:name w:val="Hyperlink"/>
    <w:basedOn w:val="DefaultParagraphFont"/>
    <w:uiPriority w:val="99"/>
    <w:unhideWhenUsed/>
    <w:rsid w:val="005A3B70"/>
    <w:rPr>
      <w:color w:val="467886" w:themeColor="hyperlink"/>
      <w:u w:val="single"/>
    </w:rPr>
  </w:style>
  <w:style w:type="character" w:styleId="FollowedHyperlink">
    <w:name w:val="FollowedHyperlink"/>
    <w:basedOn w:val="DefaultParagraphFont"/>
    <w:uiPriority w:val="99"/>
    <w:semiHidden/>
    <w:unhideWhenUsed/>
    <w:rsid w:val="00012525"/>
    <w:rPr>
      <w:color w:val="96607D" w:themeColor="followedHyperlink"/>
      <w:u w:val="single"/>
    </w:rPr>
  </w:style>
  <w:style w:type="character" w:styleId="UnresolvedMention">
    <w:name w:val="Unresolved Mention"/>
    <w:basedOn w:val="DefaultParagraphFont"/>
    <w:uiPriority w:val="99"/>
    <w:semiHidden/>
    <w:unhideWhenUsed/>
    <w:rsid w:val="00F064C1"/>
    <w:rPr>
      <w:color w:val="605E5C"/>
      <w:shd w:val="clear" w:color="auto" w:fill="E1DFDD"/>
    </w:rPr>
  </w:style>
  <w:style w:type="paragraph" w:styleId="NormalWeb">
    <w:name w:val="Normal (Web)"/>
    <w:basedOn w:val="Normal"/>
    <w:uiPriority w:val="99"/>
    <w:unhideWhenUsed/>
    <w:rsid w:val="0015621C"/>
    <w:pPr>
      <w:spacing w:before="100" w:beforeAutospacing="1" w:after="100" w:afterAutospacing="1"/>
    </w:pPr>
    <w:rPr>
      <w:rFonts w:ascii="Times New Roman" w:eastAsia="Times New Roman" w:hAnsi="Times New Roman" w:cs="Times New Roman"/>
      <w:sz w:val="24"/>
      <w:szCs w:val="24"/>
      <w14:ligatures w14:val="none"/>
    </w:rPr>
  </w:style>
  <w:style w:type="paragraph" w:styleId="ListParagraph">
    <w:name w:val="List Paragraph"/>
    <w:basedOn w:val="Normal"/>
    <w:uiPriority w:val="34"/>
    <w:qFormat/>
    <w:rsid w:val="00A72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60363">
      <w:bodyDiv w:val="1"/>
      <w:marLeft w:val="0"/>
      <w:marRight w:val="0"/>
      <w:marTop w:val="0"/>
      <w:marBottom w:val="0"/>
      <w:divBdr>
        <w:top w:val="none" w:sz="0" w:space="0" w:color="auto"/>
        <w:left w:val="none" w:sz="0" w:space="0" w:color="auto"/>
        <w:bottom w:val="none" w:sz="0" w:space="0" w:color="auto"/>
        <w:right w:val="none" w:sz="0" w:space="0" w:color="auto"/>
      </w:divBdr>
    </w:div>
    <w:div w:id="611859111">
      <w:bodyDiv w:val="1"/>
      <w:marLeft w:val="0"/>
      <w:marRight w:val="0"/>
      <w:marTop w:val="0"/>
      <w:marBottom w:val="0"/>
      <w:divBdr>
        <w:top w:val="none" w:sz="0" w:space="0" w:color="auto"/>
        <w:left w:val="none" w:sz="0" w:space="0" w:color="auto"/>
        <w:bottom w:val="none" w:sz="0" w:space="0" w:color="auto"/>
        <w:right w:val="none" w:sz="0" w:space="0" w:color="auto"/>
      </w:divBdr>
    </w:div>
    <w:div w:id="615911162">
      <w:bodyDiv w:val="1"/>
      <w:marLeft w:val="0"/>
      <w:marRight w:val="0"/>
      <w:marTop w:val="0"/>
      <w:marBottom w:val="0"/>
      <w:divBdr>
        <w:top w:val="none" w:sz="0" w:space="0" w:color="auto"/>
        <w:left w:val="none" w:sz="0" w:space="0" w:color="auto"/>
        <w:bottom w:val="none" w:sz="0" w:space="0" w:color="auto"/>
        <w:right w:val="none" w:sz="0" w:space="0" w:color="auto"/>
      </w:divBdr>
    </w:div>
    <w:div w:id="901519990">
      <w:bodyDiv w:val="1"/>
      <w:marLeft w:val="0"/>
      <w:marRight w:val="0"/>
      <w:marTop w:val="0"/>
      <w:marBottom w:val="0"/>
      <w:divBdr>
        <w:top w:val="none" w:sz="0" w:space="0" w:color="auto"/>
        <w:left w:val="none" w:sz="0" w:space="0" w:color="auto"/>
        <w:bottom w:val="none" w:sz="0" w:space="0" w:color="auto"/>
        <w:right w:val="none" w:sz="0" w:space="0" w:color="auto"/>
      </w:divBdr>
    </w:div>
    <w:div w:id="19737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in.nodak.edu/events/announcement/almaprimove-november-feature-release-overview" TargetMode="External"/><Relationship Id="rId3" Type="http://schemas.openxmlformats.org/officeDocument/2006/relationships/settings" Target="settings.xml"/><Relationship Id="rId7" Type="http://schemas.openxmlformats.org/officeDocument/2006/relationships/hyperlink" Target="https://youtu.be/jQAqE5EjcH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xXuRjv-5Zw" TargetMode="External"/><Relationship Id="rId11" Type="http://schemas.openxmlformats.org/officeDocument/2006/relationships/theme" Target="theme/theme1.xml"/><Relationship Id="rId5" Type="http://schemas.openxmlformats.org/officeDocument/2006/relationships/hyperlink" Target="https://www.odin.nodak.edu/events/announcement/almaprimove-november-feature-release-overvie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Sh7hli0uE5A" TargetMode="External"/></Relationships>
</file>

<file path=word/theme/theme1.xml><?xml version="1.0" encoding="utf-8"?>
<a:theme xmlns:a="http://schemas.openxmlformats.org/drawingml/2006/main" name="Theme 2024">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75</TotalTime>
  <Pages>2</Pages>
  <Words>798</Words>
  <Characters>4499</Characters>
  <Application>Microsoft Office Word</Application>
  <DocSecurity>0</DocSecurity>
  <Lines>77</Lines>
  <Paragraphs>29</Paragraphs>
  <ScaleCrop>false</ScaleCrop>
  <Company>Williston State College</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22</cp:revision>
  <dcterms:created xsi:type="dcterms:W3CDTF">2025-01-03T17:59:00Z</dcterms:created>
  <dcterms:modified xsi:type="dcterms:W3CDTF">2025-01-03T19:14:00Z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c6178a14-3fc6-4abf-89a0-8e9dd30d842c</vt:lpwstr>
  </property>
</Properties>
</file>