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34C" w14:textId="1ACFA450" w:rsidR="00F07107" w:rsidRPr="00A72FD5" w:rsidRDefault="00F07107" w:rsidP="00F07107">
      <w:pPr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4B2D46">
        <w:rPr>
          <w:rFonts w:ascii="Times New Roman" w:hAnsi="Times New Roman" w:cs="Times New Roman"/>
          <w:b/>
          <w:bCs/>
          <w:sz w:val="32"/>
          <w:szCs w:val="32"/>
        </w:rPr>
        <w:t>September 14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337F4409" w14:textId="309AA1C9" w:rsidR="00420297" w:rsidRPr="00F22EDB" w:rsidRDefault="00F07107" w:rsidP="00D336A1">
      <w:pPr>
        <w:pStyle w:val="NoSpacing"/>
        <w:rPr>
          <w:sz w:val="24"/>
          <w:szCs w:val="24"/>
        </w:rPr>
      </w:pPr>
      <w:bookmarkStart w:id="0" w:name="_Hlk84937205"/>
      <w:bookmarkStart w:id="1" w:name="_Hlk76980466"/>
      <w:r w:rsidRPr="00F22EDB">
        <w:rPr>
          <w:sz w:val="24"/>
          <w:szCs w:val="24"/>
        </w:rPr>
        <w:t>Ro</w:t>
      </w:r>
      <w:bookmarkEnd w:id="0"/>
      <w:r w:rsidRPr="00F22EDB">
        <w:rPr>
          <w:sz w:val="24"/>
          <w:szCs w:val="24"/>
        </w:rPr>
        <w:t>undtable Open Forum:</w:t>
      </w:r>
    </w:p>
    <w:p w14:paraId="5E19748D" w14:textId="1B6AA317" w:rsidR="00A02019" w:rsidRPr="00A02019" w:rsidRDefault="00A02019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Dickinson Public Library </w:t>
      </w:r>
      <w:r w:rsidR="00E94617">
        <w:rPr>
          <w:color w:val="000000" w:themeColor="text1"/>
          <w:sz w:val="24"/>
          <w:szCs w:val="24"/>
        </w:rPr>
        <w:t xml:space="preserve">– </w:t>
      </w:r>
      <w:r w:rsidR="00FB4B6E">
        <w:rPr>
          <w:color w:val="000000" w:themeColor="text1"/>
          <w:sz w:val="24"/>
          <w:szCs w:val="24"/>
        </w:rPr>
        <w:t>Director position posted – open until Oct 19th – Rita is retiring at end of year.</w:t>
      </w:r>
    </w:p>
    <w:p w14:paraId="64551A7B" w14:textId="4E36273B" w:rsidR="00C94AC8" w:rsidRPr="00FB4B6E" w:rsidRDefault="00C94AC8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F22EDB">
        <w:rPr>
          <w:sz w:val="24"/>
          <w:szCs w:val="24"/>
        </w:rPr>
        <w:t xml:space="preserve">West Fargo Public </w:t>
      </w:r>
      <w:r w:rsidR="00272D22">
        <w:rPr>
          <w:sz w:val="24"/>
          <w:szCs w:val="24"/>
        </w:rPr>
        <w:t>–</w:t>
      </w:r>
      <w:r w:rsidRPr="00F22EDB">
        <w:rPr>
          <w:sz w:val="24"/>
          <w:szCs w:val="24"/>
        </w:rPr>
        <w:t xml:space="preserve"> </w:t>
      </w:r>
      <w:r w:rsidR="00FB4B6E">
        <w:rPr>
          <w:sz w:val="24"/>
          <w:szCs w:val="24"/>
        </w:rPr>
        <w:t>finished summer reading – successful! Changed registration form to streamline statistical status.  Fully staffed!! Marketing sent out mailing encouraging Library Card registration.</w:t>
      </w:r>
      <w:r w:rsidR="001C260F">
        <w:rPr>
          <w:sz w:val="24"/>
          <w:szCs w:val="24"/>
        </w:rPr>
        <w:t xml:space="preserve">  Appreciate the carousels.  Launched Memory Care Kit Program and will expand.</w:t>
      </w:r>
    </w:p>
    <w:p w14:paraId="55D0FC94" w14:textId="388F8FED" w:rsidR="00FB4B6E" w:rsidRPr="00886430" w:rsidRDefault="00FB4B6E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Leach Public Library </w:t>
      </w:r>
      <w:r w:rsidR="004E60A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E60A5">
        <w:rPr>
          <w:sz w:val="24"/>
          <w:szCs w:val="24"/>
        </w:rPr>
        <w:t>Chocolate Day and Book Sale is October 13, 2022.  Goal for new Library Card registration for September is 40.</w:t>
      </w:r>
    </w:p>
    <w:p w14:paraId="73892994" w14:textId="0C454DD5" w:rsidR="00886430" w:rsidRPr="00565C6D" w:rsidRDefault="00886430" w:rsidP="00D336A1">
      <w:pPr>
        <w:pStyle w:val="NoSpacing"/>
        <w:numPr>
          <w:ilvl w:val="0"/>
          <w:numId w:val="5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Grand Forks Public </w:t>
      </w:r>
      <w:r w:rsidR="0099176F">
        <w:rPr>
          <w:sz w:val="24"/>
          <w:szCs w:val="24"/>
        </w:rPr>
        <w:t xml:space="preserve">– </w:t>
      </w:r>
      <w:proofErr w:type="spellStart"/>
      <w:r w:rsidR="006F5055">
        <w:rPr>
          <w:sz w:val="24"/>
          <w:szCs w:val="24"/>
        </w:rPr>
        <w:t>LibraryCon</w:t>
      </w:r>
      <w:proofErr w:type="spellEnd"/>
      <w:r w:rsidR="006F5055">
        <w:rPr>
          <w:sz w:val="24"/>
          <w:szCs w:val="24"/>
        </w:rPr>
        <w:t xml:space="preserve"> took place – successful and planning for next year. Mary Lorenz retired. Megan is replacement and is starting in early October.  Trivia Night was last night.</w:t>
      </w:r>
    </w:p>
    <w:p w14:paraId="045EA388" w14:textId="279D8031" w:rsidR="007B2246" w:rsidRDefault="007B2246" w:rsidP="00420297">
      <w:pPr>
        <w:pStyle w:val="NoSpacing"/>
        <w:rPr>
          <w:sz w:val="24"/>
          <w:szCs w:val="24"/>
        </w:rPr>
      </w:pPr>
    </w:p>
    <w:p w14:paraId="5DF162C4" w14:textId="77777777" w:rsidR="007D368D" w:rsidRPr="00547FA3" w:rsidRDefault="00EA3E28" w:rsidP="007D368D">
      <w:pPr>
        <w:pStyle w:val="NoSpacing"/>
        <w:rPr>
          <w:rFonts w:eastAsia="Times New Roman"/>
          <w:sz w:val="24"/>
          <w:szCs w:val="24"/>
        </w:rPr>
      </w:pPr>
      <w:r w:rsidRPr="00F22EDB">
        <w:rPr>
          <w:sz w:val="24"/>
          <w:szCs w:val="24"/>
        </w:rPr>
        <w:t>Old Business updates:</w:t>
      </w:r>
    </w:p>
    <w:p w14:paraId="1066D119" w14:textId="535BAEAC" w:rsidR="007D368D" w:rsidRPr="00A17BB0" w:rsidRDefault="007D368D" w:rsidP="007D368D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DIP – since update new patrons getting number instead of PACREG.  Jason will </w:t>
      </w:r>
      <w:r w:rsidR="00BF5C9B">
        <w:rPr>
          <w:rFonts w:eastAsia="Times New Roman"/>
          <w:sz w:val="24"/>
          <w:szCs w:val="24"/>
        </w:rPr>
        <w:t>investigate</w:t>
      </w:r>
      <w:r>
        <w:rPr>
          <w:rFonts w:eastAsia="Times New Roman"/>
          <w:sz w:val="24"/>
          <w:szCs w:val="24"/>
        </w:rPr>
        <w:t xml:space="preserve"> it.</w:t>
      </w:r>
      <w:r w:rsidR="00841D17">
        <w:rPr>
          <w:rFonts w:eastAsia="Times New Roman"/>
          <w:sz w:val="24"/>
          <w:szCs w:val="24"/>
        </w:rPr>
        <w:t xml:space="preserve">  ** likely due to system upgrade/maintenance done July 26 – resolved now.</w:t>
      </w:r>
    </w:p>
    <w:p w14:paraId="53706208" w14:textId="460EEC27" w:rsidR="007D368D" w:rsidRPr="00243A0E" w:rsidRDefault="007D368D" w:rsidP="007D368D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>Q:  is there a way to put age limitations/warning message when applying for cards?  DIP and WFP are interested in having the prompt when patrons are under 18.</w:t>
      </w:r>
      <w:r w:rsidR="00891085">
        <w:rPr>
          <w:rFonts w:eastAsia="Times New Roman"/>
          <w:sz w:val="24"/>
          <w:szCs w:val="24"/>
        </w:rPr>
        <w:t xml:space="preserve"> ** not currently available in software – might want to pursue enhancement request/idea lab submission.</w:t>
      </w:r>
    </w:p>
    <w:p w14:paraId="196D9E5B" w14:textId="46F76901" w:rsidR="007D368D" w:rsidRPr="00C96C84" w:rsidRDefault="007D368D" w:rsidP="007D368D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WFP reorganizing patron classes to </w:t>
      </w:r>
      <w:proofErr w:type="gramStart"/>
      <w:r>
        <w:rPr>
          <w:rFonts w:eastAsia="Times New Roman"/>
          <w:sz w:val="24"/>
          <w:szCs w:val="24"/>
        </w:rPr>
        <w:t>Adult</w:t>
      </w:r>
      <w:proofErr w:type="gramEnd"/>
      <w:r>
        <w:rPr>
          <w:rFonts w:eastAsia="Times New Roman"/>
          <w:sz w:val="24"/>
          <w:szCs w:val="24"/>
        </w:rPr>
        <w:t xml:space="preserve"> (18+) and Youth (up to 17).  GFPL – patrons up to 16 must have guardian info on account.  Explore registration form to indicate over 18?</w:t>
      </w:r>
      <w:r w:rsidR="008A11FD">
        <w:rPr>
          <w:rFonts w:eastAsia="Times New Roman"/>
          <w:sz w:val="24"/>
          <w:szCs w:val="24"/>
        </w:rPr>
        <w:t xml:space="preserve">  </w:t>
      </w:r>
      <w:r w:rsidR="00A273F7">
        <w:rPr>
          <w:rFonts w:eastAsia="Times New Roman"/>
          <w:sz w:val="24"/>
          <w:szCs w:val="24"/>
        </w:rPr>
        <w:t xml:space="preserve">*** </w:t>
      </w:r>
      <w:r w:rsidR="00B44394">
        <w:rPr>
          <w:rFonts w:eastAsia="Times New Roman"/>
          <w:sz w:val="24"/>
          <w:szCs w:val="24"/>
        </w:rPr>
        <w:t xml:space="preserve">not currently available in software – might want to pursue enhancement request/idea lab submission.  </w:t>
      </w:r>
      <w:r w:rsidR="001E6BA3">
        <w:rPr>
          <w:rFonts w:eastAsia="Times New Roman"/>
          <w:sz w:val="24"/>
          <w:szCs w:val="24"/>
        </w:rPr>
        <w:t>Grand Forks Public has those fields as required on their form on website:</w:t>
      </w:r>
    </w:p>
    <w:p w14:paraId="1D60CD8C" w14:textId="4BDC754B" w:rsidR="007D368D" w:rsidRDefault="00000000" w:rsidP="007D368D">
      <w:pPr>
        <w:pStyle w:val="NoSpacing"/>
        <w:ind w:left="720"/>
        <w:rPr>
          <w:rStyle w:val="Hyperlink"/>
          <w:rFonts w:ascii="Calibri" w:eastAsia="Times New Roman" w:hAnsi="Calibri" w:cs="Calibri"/>
          <w:sz w:val="24"/>
          <w:szCs w:val="24"/>
        </w:rPr>
      </w:pPr>
      <w:hyperlink r:id="rId5" w:history="1">
        <w:r w:rsidR="007D368D" w:rsidRPr="0020774A">
          <w:rPr>
            <w:rStyle w:val="Hyperlink"/>
            <w:rFonts w:ascii="Calibri" w:eastAsia="Times New Roman" w:hAnsi="Calibri" w:cs="Calibri"/>
            <w:sz w:val="24"/>
            <w:szCs w:val="24"/>
          </w:rPr>
          <w:t>http://gflibrary.com/FormCenter/Library-Services-6/Get-a-Library-Card-50</w:t>
        </w:r>
      </w:hyperlink>
    </w:p>
    <w:p w14:paraId="25BA2816" w14:textId="42FC42C6" w:rsidR="007D368D" w:rsidRPr="002E2C70" w:rsidRDefault="007D368D" w:rsidP="001E7200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Any way to restrict to ND addresses?  DIP is getting applications for Dickinson Texas library.</w:t>
      </w:r>
      <w:r w:rsidR="00B44394">
        <w:rPr>
          <w:rFonts w:ascii="Calibri" w:eastAsia="Times New Roman" w:hAnsi="Calibri" w:cs="Calibri"/>
          <w:sz w:val="24"/>
          <w:szCs w:val="24"/>
        </w:rPr>
        <w:t xml:space="preserve"> *** </w:t>
      </w:r>
      <w:r w:rsidR="006D4945">
        <w:rPr>
          <w:rFonts w:ascii="Calibri" w:eastAsia="Times New Roman" w:hAnsi="Calibri" w:cs="Calibri"/>
          <w:sz w:val="24"/>
          <w:szCs w:val="24"/>
        </w:rPr>
        <w:t>not currently available in software – enhancement request/idea lab?</w:t>
      </w:r>
      <w:r w:rsidR="00A34D41">
        <w:rPr>
          <w:rFonts w:ascii="Calibri" w:eastAsia="Times New Roman" w:hAnsi="Calibri" w:cs="Calibri"/>
          <w:sz w:val="24"/>
          <w:szCs w:val="24"/>
        </w:rPr>
        <w:t xml:space="preserve">  Suggest change in heading identifying library as located in ND.</w:t>
      </w:r>
    </w:p>
    <w:p w14:paraId="2D7C88D2" w14:textId="77777777" w:rsidR="00EA3E28" w:rsidRPr="00F22EDB" w:rsidRDefault="00EA3E28" w:rsidP="00EA3E28">
      <w:pPr>
        <w:pStyle w:val="NoSpacing"/>
        <w:rPr>
          <w:sz w:val="24"/>
          <w:szCs w:val="24"/>
        </w:rPr>
      </w:pPr>
    </w:p>
    <w:p w14:paraId="1E496A81" w14:textId="5193EBE1" w:rsidR="00420297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>Topics for discussion</w:t>
      </w:r>
      <w:r w:rsidR="007404F9" w:rsidRPr="00F22EDB">
        <w:rPr>
          <w:sz w:val="24"/>
          <w:szCs w:val="24"/>
        </w:rPr>
        <w:t>:</w:t>
      </w:r>
    </w:p>
    <w:p w14:paraId="1544B2F9" w14:textId="63CC69BF" w:rsidR="007A30E4" w:rsidRPr="00BE666E" w:rsidRDefault="00420297" w:rsidP="004B2D46">
      <w:pPr>
        <w:pStyle w:val="NoSpacing"/>
        <w:numPr>
          <w:ilvl w:val="0"/>
          <w:numId w:val="6"/>
        </w:numPr>
        <w:rPr>
          <w:rFonts w:ascii="Calibri" w:eastAsia="Times New Roman" w:hAnsi="Calibri" w:cs="Calibri"/>
          <w:sz w:val="24"/>
          <w:szCs w:val="24"/>
        </w:rPr>
      </w:pPr>
      <w:r w:rsidRPr="002E2C70">
        <w:rPr>
          <w:sz w:val="24"/>
          <w:szCs w:val="24"/>
        </w:rPr>
        <w:t>Polaris 7.</w:t>
      </w:r>
      <w:r w:rsidR="004B2D46">
        <w:rPr>
          <w:sz w:val="24"/>
          <w:szCs w:val="24"/>
        </w:rPr>
        <w:t>3</w:t>
      </w:r>
      <w:r w:rsidR="00C94AC8" w:rsidRPr="002E2C70">
        <w:rPr>
          <w:sz w:val="24"/>
          <w:szCs w:val="24"/>
        </w:rPr>
        <w:t xml:space="preserve"> to </w:t>
      </w:r>
      <w:r w:rsidRPr="002E2C70">
        <w:rPr>
          <w:sz w:val="24"/>
          <w:szCs w:val="24"/>
        </w:rPr>
        <w:t xml:space="preserve">installed on </w:t>
      </w:r>
      <w:r w:rsidR="004B2D46">
        <w:rPr>
          <w:sz w:val="24"/>
          <w:szCs w:val="24"/>
        </w:rPr>
        <w:t>TRN</w:t>
      </w:r>
      <w:r w:rsidRPr="002E2C70">
        <w:rPr>
          <w:sz w:val="24"/>
          <w:szCs w:val="24"/>
        </w:rPr>
        <w:t xml:space="preserve"> </w:t>
      </w:r>
      <w:r w:rsidR="00113A1C" w:rsidRPr="002E2C70">
        <w:rPr>
          <w:sz w:val="24"/>
          <w:szCs w:val="24"/>
        </w:rPr>
        <w:t xml:space="preserve">– </w:t>
      </w:r>
      <w:r w:rsidR="004B2D46">
        <w:rPr>
          <w:sz w:val="24"/>
          <w:szCs w:val="24"/>
        </w:rPr>
        <w:t>10</w:t>
      </w:r>
      <w:r w:rsidR="00113A1C" w:rsidRPr="002E2C70">
        <w:rPr>
          <w:sz w:val="24"/>
          <w:szCs w:val="24"/>
        </w:rPr>
        <w:t>/</w:t>
      </w:r>
      <w:r w:rsidR="004B2D46">
        <w:rPr>
          <w:sz w:val="24"/>
          <w:szCs w:val="24"/>
        </w:rPr>
        <w:t>11</w:t>
      </w:r>
      <w:r w:rsidR="00113A1C" w:rsidRPr="002E2C70">
        <w:rPr>
          <w:sz w:val="24"/>
          <w:szCs w:val="24"/>
        </w:rPr>
        <w:t>/22 morning</w:t>
      </w:r>
      <w:r w:rsidR="00226BB9">
        <w:rPr>
          <w:sz w:val="24"/>
          <w:szCs w:val="24"/>
        </w:rPr>
        <w:t>.  What’s New in Polaris 7.3 webinar on October 5</w:t>
      </w:r>
      <w:r w:rsidR="00226BB9" w:rsidRPr="00226BB9">
        <w:rPr>
          <w:sz w:val="24"/>
          <w:szCs w:val="24"/>
          <w:vertAlign w:val="superscript"/>
        </w:rPr>
        <w:t>th</w:t>
      </w:r>
      <w:r w:rsidR="00226BB9">
        <w:rPr>
          <w:sz w:val="24"/>
          <w:szCs w:val="24"/>
        </w:rPr>
        <w:t xml:space="preserve"> at 1 pm.  Register at</w:t>
      </w:r>
      <w:r w:rsidR="00226BB9" w:rsidRPr="00226BB9">
        <w:t xml:space="preserve"> </w:t>
      </w:r>
      <w:hyperlink r:id="rId6" w:history="1">
        <w:r w:rsidR="00226BB9" w:rsidRPr="009A520F">
          <w:rPr>
            <w:rStyle w:val="Hyperlink"/>
            <w:sz w:val="24"/>
            <w:szCs w:val="24"/>
          </w:rPr>
          <w:t>https://www.iii.com/event/webinar-whats-new-in-polaris-7-3/</w:t>
        </w:r>
      </w:hyperlink>
      <w:r w:rsidR="00226BB9">
        <w:rPr>
          <w:sz w:val="24"/>
          <w:szCs w:val="24"/>
        </w:rPr>
        <w:t xml:space="preserve">  and review some changes </w:t>
      </w:r>
      <w:hyperlink r:id="rId7" w:history="1">
        <w:r w:rsidR="00226BB9" w:rsidRPr="009A520F">
          <w:rPr>
            <w:rStyle w:val="Hyperlink"/>
            <w:sz w:val="24"/>
            <w:szCs w:val="24"/>
          </w:rPr>
          <w:t>https://portal.productboard.com/iii/6-innovative-product-status-board-new/tabs/23-polaris</w:t>
        </w:r>
      </w:hyperlink>
    </w:p>
    <w:p w14:paraId="3401BA2D" w14:textId="3C8929D3" w:rsidR="00BE666E" w:rsidRPr="00BE666E" w:rsidRDefault="00BE666E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Ability to cancel held requests – </w:t>
      </w:r>
      <w:r w:rsidR="00991EB1">
        <w:rPr>
          <w:sz w:val="24"/>
          <w:szCs w:val="24"/>
        </w:rPr>
        <w:t xml:space="preserve">(opt-in) </w:t>
      </w:r>
      <w:r>
        <w:rPr>
          <w:sz w:val="24"/>
          <w:szCs w:val="24"/>
        </w:rPr>
        <w:t>patrons will be able to cancel requests in held stats</w:t>
      </w:r>
    </w:p>
    <w:p w14:paraId="3206F694" w14:textId="5465E70F" w:rsidR="00BE666E" w:rsidRDefault="00DC0028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Borrow by Mail (Leap) – supports staff-side processing for Borrow by Mail requests in Leap.</w:t>
      </w:r>
    </w:p>
    <w:p w14:paraId="645E03D6" w14:textId="34B23FAA" w:rsidR="008D2EBA" w:rsidRPr="00226BB9" w:rsidRDefault="008D2EBA" w:rsidP="00BE666E">
      <w:pPr>
        <w:pStyle w:val="NoSpacing"/>
        <w:numPr>
          <w:ilvl w:val="1"/>
          <w:numId w:val="6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Opt-Out of Duplicate Detection for Patron Self-Registration – will not impact staff-side duplicate detection.  Allows removal of barriers for self-registration where multiple cards are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required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 or patrons frequently receive duplicate detection errors for common names.</w:t>
      </w:r>
    </w:p>
    <w:p w14:paraId="51DFA1A1" w14:textId="49E24EE0" w:rsidR="00547FA3" w:rsidRDefault="002E2C70" w:rsidP="0008529B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770387">
        <w:rPr>
          <w:sz w:val="24"/>
          <w:szCs w:val="24"/>
        </w:rPr>
        <w:t xml:space="preserve">Staffing updates - </w:t>
      </w:r>
      <w:r w:rsidRPr="00770387">
        <w:rPr>
          <w:rFonts w:ascii="Calibri" w:eastAsia="Times New Roman" w:hAnsi="Calibri" w:cs="Calibri"/>
          <w:sz w:val="24"/>
          <w:szCs w:val="24"/>
        </w:rPr>
        <w:t>As of August 1</w:t>
      </w:r>
      <w:r w:rsidRPr="00770387">
        <w:rPr>
          <w:rFonts w:ascii="Calibri" w:eastAsia="Times New Roman" w:hAnsi="Calibri" w:cs="Calibri"/>
          <w:sz w:val="24"/>
          <w:szCs w:val="24"/>
          <w:vertAlign w:val="superscript"/>
        </w:rPr>
        <w:t>st</w:t>
      </w:r>
      <w:r w:rsidRPr="00770387">
        <w:rPr>
          <w:rFonts w:ascii="Calibri" w:eastAsia="Times New Roman" w:hAnsi="Calibri" w:cs="Calibri"/>
          <w:sz w:val="24"/>
          <w:szCs w:val="24"/>
        </w:rPr>
        <w:t xml:space="preserve">, Linda Allbee is the new Director of ODIN. </w:t>
      </w:r>
      <w:r w:rsidRPr="00770387">
        <w:rPr>
          <w:rFonts w:eastAsia="Times New Roman"/>
          <w:sz w:val="24"/>
          <w:szCs w:val="24"/>
        </w:rPr>
        <w:t>As of September 1</w:t>
      </w:r>
      <w:r w:rsidRPr="00770387">
        <w:rPr>
          <w:rFonts w:eastAsia="Times New Roman"/>
          <w:sz w:val="24"/>
          <w:szCs w:val="24"/>
          <w:vertAlign w:val="superscript"/>
        </w:rPr>
        <w:t>st</w:t>
      </w:r>
      <w:r w:rsidRPr="00770387">
        <w:rPr>
          <w:rFonts w:eastAsia="Times New Roman"/>
          <w:sz w:val="24"/>
          <w:szCs w:val="24"/>
        </w:rPr>
        <w:t>, Nicole Murphy move</w:t>
      </w:r>
      <w:r w:rsidR="004B2D46" w:rsidRPr="00770387">
        <w:rPr>
          <w:rFonts w:eastAsia="Times New Roman"/>
          <w:sz w:val="24"/>
          <w:szCs w:val="24"/>
        </w:rPr>
        <w:t>d</w:t>
      </w:r>
      <w:r w:rsidRPr="00770387">
        <w:rPr>
          <w:rFonts w:eastAsia="Times New Roman"/>
          <w:sz w:val="24"/>
          <w:szCs w:val="24"/>
        </w:rPr>
        <w:t xml:space="preserve"> into the Assistant Director/Training Specialist </w:t>
      </w:r>
      <w:r w:rsidR="004B2D46" w:rsidRPr="00770387">
        <w:rPr>
          <w:rFonts w:eastAsia="Times New Roman"/>
          <w:sz w:val="24"/>
          <w:szCs w:val="24"/>
        </w:rPr>
        <w:t>position</w:t>
      </w:r>
      <w:r w:rsidRPr="00770387">
        <w:rPr>
          <w:rFonts w:eastAsia="Times New Roman"/>
          <w:sz w:val="24"/>
          <w:szCs w:val="24"/>
        </w:rPr>
        <w:t>.</w:t>
      </w:r>
      <w:r w:rsidR="00770387" w:rsidRPr="00770387">
        <w:rPr>
          <w:rFonts w:eastAsia="Times New Roman"/>
          <w:sz w:val="24"/>
          <w:szCs w:val="24"/>
        </w:rPr>
        <w:t xml:space="preserve">  </w:t>
      </w:r>
      <w:r w:rsidR="00547FA3" w:rsidRPr="00770387">
        <w:rPr>
          <w:rFonts w:eastAsia="Times New Roman"/>
          <w:sz w:val="24"/>
          <w:szCs w:val="24"/>
        </w:rPr>
        <w:t xml:space="preserve">ODIN Technical Support Specialist </w:t>
      </w:r>
      <w:r w:rsidR="00770387">
        <w:rPr>
          <w:rFonts w:eastAsia="Times New Roman"/>
          <w:sz w:val="24"/>
          <w:szCs w:val="24"/>
        </w:rPr>
        <w:t>interviews took place</w:t>
      </w:r>
      <w:r w:rsidR="00547FA3" w:rsidRPr="00770387">
        <w:rPr>
          <w:rFonts w:eastAsia="Times New Roman"/>
          <w:sz w:val="24"/>
          <w:szCs w:val="24"/>
        </w:rPr>
        <w:t>.</w:t>
      </w:r>
    </w:p>
    <w:p w14:paraId="09F8D3CD" w14:textId="021CF391" w:rsidR="007D368D" w:rsidRDefault="007D368D" w:rsidP="0008529B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ODIN will be at NDLA October 5-7.  Stop in and say hello!</w:t>
      </w:r>
    </w:p>
    <w:p w14:paraId="2BB8ACC3" w14:textId="0DB3E168" w:rsidR="00B36F63" w:rsidRPr="00770387" w:rsidRDefault="00D1014C" w:rsidP="0008529B">
      <w:pPr>
        <w:pStyle w:val="NoSpacing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Previously</w:t>
      </w:r>
      <w:r w:rsidR="00B36F63" w:rsidRPr="00B36F63">
        <w:rPr>
          <w:rFonts w:eastAsia="Times New Roman"/>
          <w:sz w:val="24"/>
          <w:szCs w:val="24"/>
        </w:rPr>
        <w:t xml:space="preserve"> when searching the PAC starting from the ODIN Search, the Place Request button wasn’t showing because </w:t>
      </w:r>
      <w:r>
        <w:rPr>
          <w:rFonts w:eastAsia="Times New Roman"/>
          <w:sz w:val="24"/>
          <w:szCs w:val="24"/>
        </w:rPr>
        <w:t>patron</w:t>
      </w:r>
      <w:r w:rsidR="00B36F63" w:rsidRPr="00B36F63">
        <w:rPr>
          <w:rFonts w:eastAsia="Times New Roman"/>
          <w:sz w:val="24"/>
          <w:szCs w:val="24"/>
        </w:rPr>
        <w:t xml:space="preserve"> wasn’t starting from their home library.  </w:t>
      </w:r>
      <w:r>
        <w:rPr>
          <w:rFonts w:eastAsia="Times New Roman"/>
          <w:sz w:val="24"/>
          <w:szCs w:val="24"/>
        </w:rPr>
        <w:t>They</w:t>
      </w:r>
      <w:r w:rsidR="00B36F63" w:rsidRPr="00B36F63">
        <w:rPr>
          <w:rFonts w:eastAsia="Times New Roman"/>
          <w:sz w:val="24"/>
          <w:szCs w:val="24"/>
        </w:rPr>
        <w:t xml:space="preserve"> had to select </w:t>
      </w:r>
      <w:r>
        <w:rPr>
          <w:rFonts w:eastAsia="Times New Roman"/>
          <w:sz w:val="24"/>
          <w:szCs w:val="24"/>
        </w:rPr>
        <w:t>their</w:t>
      </w:r>
      <w:r w:rsidR="00B36F63" w:rsidRPr="00B36F63">
        <w:rPr>
          <w:rFonts w:eastAsia="Times New Roman"/>
          <w:sz w:val="24"/>
          <w:szCs w:val="24"/>
        </w:rPr>
        <w:t xml:space="preserve"> home library and log in to be able to place a request.  </w:t>
      </w:r>
      <w:r w:rsidR="002C76BA">
        <w:rPr>
          <w:rFonts w:eastAsia="Times New Roman"/>
          <w:sz w:val="24"/>
          <w:szCs w:val="24"/>
        </w:rPr>
        <w:t>Now</w:t>
      </w:r>
      <w:r w:rsidR="00B36F63" w:rsidRPr="00B36F63">
        <w:rPr>
          <w:rFonts w:eastAsia="Times New Roman"/>
          <w:sz w:val="24"/>
          <w:szCs w:val="24"/>
        </w:rPr>
        <w:t xml:space="preserve"> when search</w:t>
      </w:r>
      <w:r w:rsidR="002C76BA">
        <w:rPr>
          <w:rFonts w:eastAsia="Times New Roman"/>
          <w:sz w:val="24"/>
          <w:szCs w:val="24"/>
        </w:rPr>
        <w:t>ing</w:t>
      </w:r>
      <w:r w:rsidR="00B36F63" w:rsidRPr="00B36F63">
        <w:rPr>
          <w:rFonts w:eastAsia="Times New Roman"/>
          <w:sz w:val="24"/>
          <w:szCs w:val="24"/>
        </w:rPr>
        <w:t xml:space="preserve"> from the ODIN Search, there is a Place Request button is available </w:t>
      </w:r>
      <w:r w:rsidR="002C76BA">
        <w:rPr>
          <w:rFonts w:eastAsia="Times New Roman"/>
          <w:sz w:val="24"/>
          <w:szCs w:val="24"/>
        </w:rPr>
        <w:t>so</w:t>
      </w:r>
      <w:r w:rsidR="00B36F63" w:rsidRPr="00B36F63">
        <w:rPr>
          <w:rFonts w:eastAsia="Times New Roman"/>
          <w:sz w:val="24"/>
          <w:szCs w:val="24"/>
        </w:rPr>
        <w:t xml:space="preserve"> if </w:t>
      </w:r>
      <w:r w:rsidR="002C76BA">
        <w:rPr>
          <w:rFonts w:eastAsia="Times New Roman"/>
          <w:sz w:val="24"/>
          <w:szCs w:val="24"/>
        </w:rPr>
        <w:t>patron is</w:t>
      </w:r>
      <w:r w:rsidR="00B36F63" w:rsidRPr="00B36F63">
        <w:rPr>
          <w:rFonts w:eastAsia="Times New Roman"/>
          <w:sz w:val="24"/>
          <w:szCs w:val="24"/>
        </w:rPr>
        <w:t xml:space="preserve"> not signed in, </w:t>
      </w:r>
      <w:r w:rsidR="002C76BA">
        <w:rPr>
          <w:rFonts w:eastAsia="Times New Roman"/>
          <w:sz w:val="24"/>
          <w:szCs w:val="24"/>
        </w:rPr>
        <w:t>they</w:t>
      </w:r>
      <w:r w:rsidR="00B36F63" w:rsidRPr="00B36F63">
        <w:rPr>
          <w:rFonts w:eastAsia="Times New Roman"/>
          <w:sz w:val="24"/>
          <w:szCs w:val="24"/>
        </w:rPr>
        <w:t xml:space="preserve"> sign in and request the item. </w:t>
      </w:r>
    </w:p>
    <w:p w14:paraId="03853C4D" w14:textId="29671297" w:rsidR="00AD088F" w:rsidRDefault="00AD088F" w:rsidP="00AD088F">
      <w:pPr>
        <w:pStyle w:val="NoSpacing"/>
        <w:rPr>
          <w:b/>
          <w:bCs/>
          <w:sz w:val="26"/>
          <w:szCs w:val="26"/>
        </w:rPr>
      </w:pPr>
    </w:p>
    <w:p w14:paraId="2F127856" w14:textId="0E8BEB09" w:rsidR="00C96C84" w:rsidRDefault="00AD088F" w:rsidP="007D368D">
      <w:pPr>
        <w:pStyle w:val="NoSpacing"/>
        <w:rPr>
          <w:rFonts w:eastAsia="Times New Roman"/>
          <w:sz w:val="24"/>
          <w:szCs w:val="24"/>
        </w:rPr>
      </w:pPr>
      <w:r w:rsidRPr="00AD088F">
        <w:rPr>
          <w:rFonts w:eastAsia="Times New Roman"/>
          <w:sz w:val="24"/>
          <w:szCs w:val="24"/>
        </w:rPr>
        <w:t>Questions/Comments/Feedback</w:t>
      </w:r>
    </w:p>
    <w:p w14:paraId="28C481A0" w14:textId="45AB6BFA" w:rsidR="001C260F" w:rsidRPr="00D05CBB" w:rsidRDefault="001C260F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Patron records with email notices in plain text may become an issue when switching to Vega – something to keep in mind when switching.</w:t>
      </w:r>
    </w:p>
    <w:p w14:paraId="5C5A3787" w14:textId="37941302" w:rsidR="00D05CBB" w:rsidRPr="006E357B" w:rsidRDefault="00D05CBB" w:rsidP="001C260F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Issues with emails for </w:t>
      </w:r>
      <w:proofErr w:type="spellStart"/>
      <w:r>
        <w:rPr>
          <w:rFonts w:eastAsia="Times New Roman"/>
          <w:sz w:val="24"/>
          <w:szCs w:val="24"/>
        </w:rPr>
        <w:t>gmail</w:t>
      </w:r>
      <w:proofErr w:type="spellEnd"/>
      <w:r>
        <w:rPr>
          <w:rFonts w:eastAsia="Times New Roman"/>
          <w:sz w:val="24"/>
          <w:szCs w:val="24"/>
        </w:rPr>
        <w:t xml:space="preserve"> bouncing recently.   Polaris hosting was changed in late July and may have contributed to that issue.  GFPL and DIP have seen this.  Jason is pursuing issue with vendor(s).</w:t>
      </w:r>
      <w:r w:rsidR="006E357B">
        <w:rPr>
          <w:rFonts w:eastAsia="Times New Roman"/>
          <w:sz w:val="24"/>
          <w:szCs w:val="24"/>
        </w:rPr>
        <w:t xml:space="preserve">  Suggested fix:  </w:t>
      </w:r>
      <w:r w:rsidR="006E357B">
        <w:rPr>
          <w:rFonts w:ascii="Segoe UI" w:hAnsi="Segoe UI" w:cs="Segoe UI"/>
          <w:color w:val="FFFFFF"/>
          <w:sz w:val="21"/>
          <w:szCs w:val="21"/>
          <w:shd w:val="clear" w:color="auto" w:fill="323131"/>
        </w:rPr>
        <w:t>Add this to the SPF record in your DNS rule: include smtp.iii.com ~all</w:t>
      </w:r>
      <w:r w:rsidR="006E357B">
        <w:rPr>
          <w:rFonts w:ascii="Segoe UI" w:hAnsi="Segoe UI" w:cs="Segoe UI"/>
          <w:color w:val="FFFFFF"/>
          <w:sz w:val="21"/>
          <w:szCs w:val="21"/>
          <w:shd w:val="clear" w:color="auto" w:fill="323131"/>
        </w:rPr>
        <w:t xml:space="preserve"> </w:t>
      </w:r>
    </w:p>
    <w:p w14:paraId="187DAF69" w14:textId="79FA2F3E" w:rsidR="006E357B" w:rsidRPr="002E2C70" w:rsidRDefault="006E357B" w:rsidP="006E357B">
      <w:pPr>
        <w:pStyle w:val="NoSpacing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you are having issues or need help, please send in ticket and Jason will be happy to help you.  </w:t>
      </w:r>
      <w:r w:rsidRPr="006E357B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9C19E6" w14:textId="77777777" w:rsidR="00A43699" w:rsidRDefault="00A43699" w:rsidP="00420297">
      <w:pPr>
        <w:pStyle w:val="NoSpacing"/>
        <w:rPr>
          <w:sz w:val="24"/>
          <w:szCs w:val="24"/>
        </w:rPr>
      </w:pPr>
    </w:p>
    <w:p w14:paraId="20358AD3" w14:textId="46711EC8" w:rsidR="000153B3" w:rsidRPr="00F22EDB" w:rsidRDefault="00F07107" w:rsidP="00420297">
      <w:pPr>
        <w:pStyle w:val="NoSpacing"/>
        <w:rPr>
          <w:sz w:val="24"/>
          <w:szCs w:val="24"/>
        </w:rPr>
      </w:pPr>
      <w:r w:rsidRPr="00F22EDB">
        <w:rPr>
          <w:sz w:val="24"/>
          <w:szCs w:val="24"/>
        </w:rPr>
        <w:t xml:space="preserve">Next meeting </w:t>
      </w:r>
      <w:r w:rsidR="007D368D">
        <w:rPr>
          <w:sz w:val="24"/>
          <w:szCs w:val="24"/>
        </w:rPr>
        <w:t>October</w:t>
      </w:r>
      <w:r w:rsidR="000153B3">
        <w:rPr>
          <w:sz w:val="24"/>
          <w:szCs w:val="24"/>
        </w:rPr>
        <w:t xml:space="preserve"> </w:t>
      </w:r>
      <w:r w:rsidR="007D368D">
        <w:rPr>
          <w:sz w:val="24"/>
          <w:szCs w:val="24"/>
        </w:rPr>
        <w:t>12</w:t>
      </w:r>
      <w:r w:rsidR="000153B3">
        <w:rPr>
          <w:sz w:val="24"/>
          <w:szCs w:val="24"/>
        </w:rPr>
        <w:t>th</w:t>
      </w:r>
      <w:bookmarkEnd w:id="1"/>
      <w:r w:rsidRPr="00F22EDB">
        <w:rPr>
          <w:sz w:val="24"/>
          <w:szCs w:val="24"/>
          <w:vertAlign w:val="superscript"/>
        </w:rPr>
        <w:t xml:space="preserve"> </w:t>
      </w:r>
      <w:r w:rsidRPr="00F22EDB">
        <w:rPr>
          <w:sz w:val="24"/>
          <w:szCs w:val="24"/>
        </w:rPr>
        <w:t>– Second Wednesday of each month</w:t>
      </w:r>
    </w:p>
    <w:sectPr w:rsidR="000153B3" w:rsidRPr="00F22EDB" w:rsidSect="007E3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E77"/>
    <w:multiLevelType w:val="hybridMultilevel"/>
    <w:tmpl w:val="ED7080D4"/>
    <w:lvl w:ilvl="0" w:tplc="8F4E3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41942"/>
    <w:multiLevelType w:val="hybridMultilevel"/>
    <w:tmpl w:val="F3D4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6"/>
  </w:num>
  <w:num w:numId="2" w16cid:durableId="1158225889">
    <w:abstractNumId w:val="4"/>
  </w:num>
  <w:num w:numId="3" w16cid:durableId="798571595">
    <w:abstractNumId w:val="2"/>
  </w:num>
  <w:num w:numId="4" w16cid:durableId="896162484">
    <w:abstractNumId w:val="7"/>
  </w:num>
  <w:num w:numId="5" w16cid:durableId="1410613558">
    <w:abstractNumId w:val="0"/>
  </w:num>
  <w:num w:numId="6" w16cid:durableId="1435053850">
    <w:abstractNumId w:val="3"/>
  </w:num>
  <w:num w:numId="7" w16cid:durableId="392394911">
    <w:abstractNumId w:val="5"/>
  </w:num>
  <w:num w:numId="8" w16cid:durableId="113949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454CF"/>
    <w:rsid w:val="00056A50"/>
    <w:rsid w:val="00061887"/>
    <w:rsid w:val="0008217C"/>
    <w:rsid w:val="000A7328"/>
    <w:rsid w:val="000D6ECB"/>
    <w:rsid w:val="00113A1C"/>
    <w:rsid w:val="001540B0"/>
    <w:rsid w:val="00176A97"/>
    <w:rsid w:val="00181F66"/>
    <w:rsid w:val="001978F5"/>
    <w:rsid w:val="001A202E"/>
    <w:rsid w:val="001A300E"/>
    <w:rsid w:val="001B47F5"/>
    <w:rsid w:val="001C260F"/>
    <w:rsid w:val="001E6BA3"/>
    <w:rsid w:val="001E7200"/>
    <w:rsid w:val="00224B89"/>
    <w:rsid w:val="00226BB9"/>
    <w:rsid w:val="00243A0E"/>
    <w:rsid w:val="00245954"/>
    <w:rsid w:val="00272D22"/>
    <w:rsid w:val="00277B7F"/>
    <w:rsid w:val="0029475D"/>
    <w:rsid w:val="002B4A51"/>
    <w:rsid w:val="002C1F4A"/>
    <w:rsid w:val="002C76BA"/>
    <w:rsid w:val="002E2C70"/>
    <w:rsid w:val="003E07DC"/>
    <w:rsid w:val="00402E85"/>
    <w:rsid w:val="00420297"/>
    <w:rsid w:val="00442275"/>
    <w:rsid w:val="00453664"/>
    <w:rsid w:val="004B2D46"/>
    <w:rsid w:val="004E2B44"/>
    <w:rsid w:val="004E60A5"/>
    <w:rsid w:val="00547FA3"/>
    <w:rsid w:val="00553542"/>
    <w:rsid w:val="00565C6D"/>
    <w:rsid w:val="00580FF0"/>
    <w:rsid w:val="00587588"/>
    <w:rsid w:val="00606FE8"/>
    <w:rsid w:val="00680E42"/>
    <w:rsid w:val="00683DC9"/>
    <w:rsid w:val="006932EE"/>
    <w:rsid w:val="006D2D05"/>
    <w:rsid w:val="006D4945"/>
    <w:rsid w:val="006E357B"/>
    <w:rsid w:val="006F5055"/>
    <w:rsid w:val="007116E6"/>
    <w:rsid w:val="007404F9"/>
    <w:rsid w:val="00753663"/>
    <w:rsid w:val="0077038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3734B"/>
    <w:rsid w:val="00841D17"/>
    <w:rsid w:val="00881FD8"/>
    <w:rsid w:val="00886430"/>
    <w:rsid w:val="00891085"/>
    <w:rsid w:val="008A11FD"/>
    <w:rsid w:val="008C7E6A"/>
    <w:rsid w:val="008D2EBA"/>
    <w:rsid w:val="008E7C8D"/>
    <w:rsid w:val="00901742"/>
    <w:rsid w:val="00923D5A"/>
    <w:rsid w:val="00973120"/>
    <w:rsid w:val="009853B7"/>
    <w:rsid w:val="0099176F"/>
    <w:rsid w:val="00991EB1"/>
    <w:rsid w:val="009A17F6"/>
    <w:rsid w:val="009C10ED"/>
    <w:rsid w:val="00A02019"/>
    <w:rsid w:val="00A048F4"/>
    <w:rsid w:val="00A068BF"/>
    <w:rsid w:val="00A17BB0"/>
    <w:rsid w:val="00A273F7"/>
    <w:rsid w:val="00A34D41"/>
    <w:rsid w:val="00A43699"/>
    <w:rsid w:val="00A67FAF"/>
    <w:rsid w:val="00A80522"/>
    <w:rsid w:val="00A83581"/>
    <w:rsid w:val="00A944C8"/>
    <w:rsid w:val="00AD088F"/>
    <w:rsid w:val="00AE16F9"/>
    <w:rsid w:val="00AE4409"/>
    <w:rsid w:val="00B27BEF"/>
    <w:rsid w:val="00B36F63"/>
    <w:rsid w:val="00B44394"/>
    <w:rsid w:val="00B51D02"/>
    <w:rsid w:val="00B766BE"/>
    <w:rsid w:val="00BD0721"/>
    <w:rsid w:val="00BE666E"/>
    <w:rsid w:val="00BF5C9B"/>
    <w:rsid w:val="00C26035"/>
    <w:rsid w:val="00C94AC8"/>
    <w:rsid w:val="00C96C84"/>
    <w:rsid w:val="00CA3B8B"/>
    <w:rsid w:val="00CB06C8"/>
    <w:rsid w:val="00CC56D0"/>
    <w:rsid w:val="00D05CBB"/>
    <w:rsid w:val="00D1014C"/>
    <w:rsid w:val="00D25596"/>
    <w:rsid w:val="00D336A1"/>
    <w:rsid w:val="00D51ACC"/>
    <w:rsid w:val="00D53328"/>
    <w:rsid w:val="00D60D36"/>
    <w:rsid w:val="00D62528"/>
    <w:rsid w:val="00D73AB9"/>
    <w:rsid w:val="00D93818"/>
    <w:rsid w:val="00DC0028"/>
    <w:rsid w:val="00DE1EAC"/>
    <w:rsid w:val="00E02568"/>
    <w:rsid w:val="00E17B70"/>
    <w:rsid w:val="00E5799E"/>
    <w:rsid w:val="00E74838"/>
    <w:rsid w:val="00E94617"/>
    <w:rsid w:val="00EA030C"/>
    <w:rsid w:val="00EA3E28"/>
    <w:rsid w:val="00EB4EB8"/>
    <w:rsid w:val="00EC7394"/>
    <w:rsid w:val="00EF7556"/>
    <w:rsid w:val="00F030EE"/>
    <w:rsid w:val="00F07107"/>
    <w:rsid w:val="00F22EDB"/>
    <w:rsid w:val="00F50FAD"/>
    <w:rsid w:val="00FA30E3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productboard.com/iii/6-innovative-product-status-board-new/tabs/23-polar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ii.com/event/webinar-whats-new-in-polaris-7-3/" TargetMode="External"/><Relationship Id="rId5" Type="http://schemas.openxmlformats.org/officeDocument/2006/relationships/hyperlink" Target="http://gflibrary.com/FormCenter/Library-Services-6/Get-a-Library-Card-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28</cp:revision>
  <dcterms:created xsi:type="dcterms:W3CDTF">2022-09-07T16:13:00Z</dcterms:created>
  <dcterms:modified xsi:type="dcterms:W3CDTF">2022-09-14T15:49:00Z</dcterms:modified>
</cp:coreProperties>
</file>