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58402" w14:textId="3C813867" w:rsidR="004B58BA" w:rsidRPr="00371540" w:rsidRDefault="00371540" w:rsidP="6090ADA2">
      <w:pPr>
        <w:spacing w:after="0" w:line="276" w:lineRule="auto"/>
        <w:rPr>
          <w:b/>
          <w:bCs/>
          <w:sz w:val="28"/>
          <w:szCs w:val="28"/>
          <w:u w:val="single"/>
        </w:rPr>
      </w:pPr>
      <w:r w:rsidRPr="13D79C67">
        <w:rPr>
          <w:b/>
          <w:bCs/>
          <w:sz w:val="28"/>
          <w:szCs w:val="28"/>
          <w:u w:val="single"/>
        </w:rPr>
        <w:t xml:space="preserve">ACAD Discovery/PrimoVE User Group Meeting - </w:t>
      </w:r>
      <w:r w:rsidR="00F47440" w:rsidRPr="13D79C67">
        <w:rPr>
          <w:b/>
          <w:bCs/>
          <w:sz w:val="28"/>
          <w:szCs w:val="28"/>
          <w:u w:val="single"/>
        </w:rPr>
        <w:t>07</w:t>
      </w:r>
      <w:r w:rsidR="004B58BA" w:rsidRPr="13D79C67">
        <w:rPr>
          <w:b/>
          <w:bCs/>
          <w:sz w:val="28"/>
          <w:szCs w:val="28"/>
          <w:u w:val="single"/>
        </w:rPr>
        <w:t>/</w:t>
      </w:r>
      <w:r w:rsidR="00F47440" w:rsidRPr="13D79C67">
        <w:rPr>
          <w:b/>
          <w:bCs/>
          <w:sz w:val="28"/>
          <w:szCs w:val="28"/>
          <w:u w:val="single"/>
        </w:rPr>
        <w:t>15</w:t>
      </w:r>
      <w:r w:rsidR="004B58BA" w:rsidRPr="13D79C67">
        <w:rPr>
          <w:b/>
          <w:bCs/>
          <w:sz w:val="28"/>
          <w:szCs w:val="28"/>
          <w:u w:val="single"/>
        </w:rPr>
        <w:t>/</w:t>
      </w:r>
      <w:r w:rsidR="00F47440" w:rsidRPr="13D79C67">
        <w:rPr>
          <w:b/>
          <w:bCs/>
          <w:sz w:val="28"/>
          <w:szCs w:val="28"/>
          <w:u w:val="single"/>
        </w:rPr>
        <w:t>22</w:t>
      </w:r>
      <w:r w:rsidR="004B58BA" w:rsidRPr="13D79C67">
        <w:rPr>
          <w:b/>
          <w:bCs/>
          <w:sz w:val="28"/>
          <w:szCs w:val="28"/>
          <w:u w:val="single"/>
        </w:rPr>
        <w:t xml:space="preserve"> via Teams</w:t>
      </w:r>
    </w:p>
    <w:p w14:paraId="576543DB" w14:textId="77777777" w:rsidR="004B58BA" w:rsidRDefault="004B58BA" w:rsidP="6090ADA2">
      <w:pPr>
        <w:spacing w:after="0" w:line="276" w:lineRule="auto"/>
      </w:pPr>
    </w:p>
    <w:p w14:paraId="3D50D60F" w14:textId="77777777" w:rsidR="004B58BA" w:rsidRDefault="004B58BA" w:rsidP="6090ADA2">
      <w:pPr>
        <w:spacing w:after="0" w:line="276" w:lineRule="auto"/>
      </w:pPr>
      <w:r w:rsidRPr="00A4091E">
        <w:rPr>
          <w:b/>
          <w:bCs/>
        </w:rPr>
        <w:t>Member Updates</w:t>
      </w:r>
      <w:r>
        <w:t>:</w:t>
      </w:r>
    </w:p>
    <w:p w14:paraId="79FF3AB5" w14:textId="7214DCB1" w:rsidR="004B58BA" w:rsidRDefault="625EF532" w:rsidP="6090ADA2">
      <w:pPr>
        <w:pStyle w:val="ListParagraph"/>
        <w:numPr>
          <w:ilvl w:val="0"/>
          <w:numId w:val="3"/>
        </w:numPr>
        <w:spacing w:after="0" w:line="276" w:lineRule="auto"/>
      </w:pPr>
      <w:r>
        <w:t>B</w:t>
      </w:r>
      <w:r w:rsidR="004B58BA">
        <w:t xml:space="preserve">ismarck </w:t>
      </w:r>
      <w:r>
        <w:t>S</w:t>
      </w:r>
      <w:r w:rsidR="004B58BA">
        <w:t xml:space="preserve">tate </w:t>
      </w:r>
      <w:r w:rsidR="483B59C1">
        <w:t>C</w:t>
      </w:r>
      <w:r w:rsidR="004B58BA">
        <w:t>ollege – weeded reference section, move Children’s and Oversized collections, busy creating collections and reworking instructional materials, library was “hit by COVID” so staffing affected</w:t>
      </w:r>
    </w:p>
    <w:p w14:paraId="70C4FA78" w14:textId="046AE08A" w:rsidR="004B58BA" w:rsidRDefault="004B58BA" w:rsidP="6090ADA2">
      <w:pPr>
        <w:pStyle w:val="ListParagraph"/>
        <w:numPr>
          <w:ilvl w:val="0"/>
          <w:numId w:val="3"/>
        </w:numPr>
        <w:spacing w:after="0" w:line="276" w:lineRule="auto"/>
      </w:pPr>
      <w:r>
        <w:t xml:space="preserve">Dickinson State University: Lots of unknowns that are making preparing for the fall interesting. We are still without a VPAA/Provost (really hoping for someone who is supportive of the library and is willing to let us do what we can to make our schedule workable with two people.) Otherwise, Jeanette and I are getting our new laptops ready to circulate in the fall and sending our old laptops off to </w:t>
      </w:r>
      <w:bookmarkStart w:id="0" w:name="_Int_cjRax68H"/>
      <w:r>
        <w:t>IT</w:t>
      </w:r>
      <w:bookmarkEnd w:id="0"/>
      <w:r>
        <w:t xml:space="preserve"> for retirement.</w:t>
      </w:r>
    </w:p>
    <w:p w14:paraId="6B5F384F" w14:textId="0F4B1BBD" w:rsidR="625EF532" w:rsidRDefault="004B58BA" w:rsidP="6090ADA2">
      <w:pPr>
        <w:pStyle w:val="ListParagraph"/>
        <w:numPr>
          <w:ilvl w:val="0"/>
          <w:numId w:val="3"/>
        </w:numPr>
        <w:spacing w:after="0" w:line="276" w:lineRule="auto"/>
      </w:pPr>
      <w:r>
        <w:t>Mayville</w:t>
      </w:r>
      <w:r w:rsidR="246FD6CF">
        <w:t xml:space="preserve"> S</w:t>
      </w:r>
      <w:r>
        <w:t xml:space="preserve">tate </w:t>
      </w:r>
      <w:r w:rsidR="246FD6CF">
        <w:t>U</w:t>
      </w:r>
      <w:r>
        <w:t xml:space="preserve">niversity – hosted discussion on Student Loan Forgiveness, </w:t>
      </w:r>
      <w:proofErr w:type="spellStart"/>
      <w:r>
        <w:t>OverDrive</w:t>
      </w:r>
      <w:proofErr w:type="spellEnd"/>
      <w:r>
        <w:t xml:space="preserve"> consortia meetings – will try to gauge interest and figure out next steps</w:t>
      </w:r>
    </w:p>
    <w:p w14:paraId="4127E55E" w14:textId="46B68FD1" w:rsidR="00A4091E" w:rsidRDefault="00A4091E" w:rsidP="6090ADA2">
      <w:pPr>
        <w:pStyle w:val="ListParagraph"/>
        <w:numPr>
          <w:ilvl w:val="0"/>
          <w:numId w:val="3"/>
        </w:numPr>
        <w:spacing w:after="0" w:line="276" w:lineRule="auto"/>
      </w:pPr>
      <w:r>
        <w:t xml:space="preserve">Minot State University – no update </w:t>
      </w:r>
      <w:proofErr w:type="gramStart"/>
      <w:r>
        <w:t>at this time</w:t>
      </w:r>
      <w:proofErr w:type="gramEnd"/>
    </w:p>
    <w:p w14:paraId="0F72CAF3" w14:textId="41EFB328" w:rsidR="00A4091E" w:rsidRDefault="00A4091E" w:rsidP="6090ADA2">
      <w:pPr>
        <w:pStyle w:val="ListParagraph"/>
        <w:numPr>
          <w:ilvl w:val="0"/>
          <w:numId w:val="3"/>
        </w:numPr>
        <w:spacing w:after="0" w:line="276" w:lineRule="auto"/>
      </w:pPr>
      <w:r>
        <w:t xml:space="preserve">North Dakota State College of Science: Library staff continue to work on deselection project. We will use the new resource recommender “Display Always” option in Primo VE when available in (August). Added NDSCS’s QID (from </w:t>
      </w:r>
      <w:proofErr w:type="spellStart"/>
      <w:r>
        <w:t>Wikidata</w:t>
      </w:r>
      <w:proofErr w:type="spellEnd"/>
      <w:r>
        <w:t>) to NDSCS’s OER and NDSCS Author Collection item records. (Not beneficial to online discovery yet – work in progress.)</w:t>
      </w:r>
    </w:p>
    <w:p w14:paraId="36DBAFC2" w14:textId="74E103C7" w:rsidR="00A4091E" w:rsidRDefault="00A4091E" w:rsidP="6090ADA2">
      <w:pPr>
        <w:pStyle w:val="ListParagraph"/>
        <w:numPr>
          <w:ilvl w:val="0"/>
          <w:numId w:val="3"/>
        </w:numPr>
        <w:spacing w:after="0" w:line="276" w:lineRule="auto"/>
      </w:pPr>
      <w:r>
        <w:t xml:space="preserve">North Dakota State University – no updates </w:t>
      </w:r>
      <w:proofErr w:type="gramStart"/>
      <w:r>
        <w:t>at this time</w:t>
      </w:r>
      <w:proofErr w:type="gramEnd"/>
    </w:p>
    <w:p w14:paraId="7645D60A" w14:textId="6B290927" w:rsidR="68F72042" w:rsidRDefault="68F72042" w:rsidP="004B58BA">
      <w:pPr>
        <w:pStyle w:val="ListParagraph"/>
        <w:numPr>
          <w:ilvl w:val="0"/>
          <w:numId w:val="3"/>
        </w:numPr>
        <w:spacing w:after="0" w:line="276" w:lineRule="auto"/>
      </w:pPr>
      <w:r>
        <w:t>U</w:t>
      </w:r>
      <w:r w:rsidR="004B58BA">
        <w:t>niversity</w:t>
      </w:r>
      <w:r>
        <w:t xml:space="preserve"> of J</w:t>
      </w:r>
      <w:r w:rsidR="004B58BA">
        <w:t>amestown – Not too much new, still weeding reference, still waiting on our new campus-wide website</w:t>
      </w:r>
    </w:p>
    <w:p w14:paraId="114F9017" w14:textId="5D8C184C" w:rsidR="00A4091E" w:rsidRDefault="00A4091E" w:rsidP="004B58BA">
      <w:pPr>
        <w:pStyle w:val="ListParagraph"/>
        <w:numPr>
          <w:ilvl w:val="0"/>
          <w:numId w:val="3"/>
        </w:numPr>
        <w:spacing w:after="0" w:line="276" w:lineRule="auto"/>
      </w:pPr>
      <w:r>
        <w:t xml:space="preserve">University of North Dakota – CFL – Working on making catalog mobile-friendly, working with Primo Studio to update color scheme, Browse Author search to display by title is working now, </w:t>
      </w:r>
      <w:proofErr w:type="gramStart"/>
      <w:r>
        <w:t>moving</w:t>
      </w:r>
      <w:proofErr w:type="gramEnd"/>
      <w:r>
        <w:t xml:space="preserve"> and weeding reference materials to complete before classes start</w:t>
      </w:r>
    </w:p>
    <w:p w14:paraId="35A0ED1C" w14:textId="29148C51" w:rsidR="00BD1E79" w:rsidRDefault="004B58BA" w:rsidP="00683EC1">
      <w:pPr>
        <w:pStyle w:val="ListParagraph"/>
        <w:numPr>
          <w:ilvl w:val="0"/>
          <w:numId w:val="3"/>
        </w:numPr>
        <w:spacing w:after="0" w:line="276" w:lineRule="auto"/>
      </w:pPr>
      <w:r>
        <w:t>ODIN</w:t>
      </w:r>
      <w:r w:rsidR="0092436A">
        <w:t>:</w:t>
      </w:r>
    </w:p>
    <w:p w14:paraId="146BE85A" w14:textId="6222938E" w:rsidR="2D54CEBD" w:rsidRDefault="2D54CEBD" w:rsidP="2D54CEBD">
      <w:pPr>
        <w:pStyle w:val="ListParagraph"/>
        <w:numPr>
          <w:ilvl w:val="1"/>
          <w:numId w:val="3"/>
        </w:numPr>
        <w:spacing w:after="0" w:line="276" w:lineRule="auto"/>
      </w:pPr>
      <w:r>
        <w:t xml:space="preserve">Linda Allbee to become new Director of </w:t>
      </w:r>
      <w:bookmarkStart w:id="1" w:name="_Int_cwcWQmxl"/>
      <w:r>
        <w:t>ODIN</w:t>
      </w:r>
      <w:bookmarkEnd w:id="1"/>
      <w:r>
        <w:t xml:space="preserve"> when Ellen retires – September 3, 2022</w:t>
      </w:r>
    </w:p>
    <w:p w14:paraId="1457B7B3" w14:textId="1CEC2054" w:rsidR="0092436A" w:rsidRPr="00AB537B" w:rsidRDefault="0092436A" w:rsidP="0092436A">
      <w:pPr>
        <w:pStyle w:val="ListParagraph"/>
        <w:numPr>
          <w:ilvl w:val="1"/>
          <w:numId w:val="3"/>
        </w:numPr>
        <w:spacing w:after="0" w:line="276" w:lineRule="auto"/>
      </w:pPr>
      <w:r w:rsidRPr="1047CFF6">
        <w:rPr>
          <w:rFonts w:ascii="Calibri" w:eastAsia="Calibri" w:hAnsi="Calibri" w:cs="Times New Roman"/>
        </w:rPr>
        <w:t xml:space="preserve">ELUNA (Ex Libris Users of North America) 2022 presentations can be found at the Knowledge Center at this address: </w:t>
      </w:r>
      <w:hyperlink r:id="rId8">
        <w:r w:rsidRPr="1047CFF6">
          <w:rPr>
            <w:rFonts w:ascii="Calibri" w:eastAsia="Calibri" w:hAnsi="Calibri" w:cs="Times New Roman"/>
            <w:color w:val="0563C1"/>
            <w:u w:val="single"/>
          </w:rPr>
          <w:t>https://knowledge.exlibrisgroup.com/Cross-Product/Conferences_and_Seminars/ELUNA/027ELUNA_2022</w:t>
        </w:r>
      </w:hyperlink>
    </w:p>
    <w:p w14:paraId="64C13CD8" w14:textId="63F856BC" w:rsidR="00AB537B" w:rsidRDefault="00AB537B" w:rsidP="1047CFF6">
      <w:pPr>
        <w:pStyle w:val="ListParagraph"/>
        <w:numPr>
          <w:ilvl w:val="1"/>
          <w:numId w:val="3"/>
        </w:numPr>
        <w:spacing w:after="0" w:line="276" w:lineRule="auto"/>
        <w:rPr>
          <w:rFonts w:eastAsiaTheme="minorEastAsia"/>
        </w:rPr>
      </w:pPr>
      <w:r w:rsidRPr="1047CFF6">
        <w:rPr>
          <w:rFonts w:ascii="Calibri" w:eastAsia="Calibri" w:hAnsi="Calibri" w:cs="Times New Roman"/>
        </w:rPr>
        <w:t xml:space="preserve">Primo NERS (New Enhancements Request System) enhancement voting was due at end of June – Linda distributed the list of successful requests on 7/5/22.  Alma and Primo lists can be found: </w:t>
      </w:r>
      <w:hyperlink r:id="rId9">
        <w:r w:rsidR="1047CFF6" w:rsidRPr="1047CFF6">
          <w:rPr>
            <w:rStyle w:val="Hyperlink"/>
            <w:rFonts w:ascii="Calibri" w:eastAsia="Calibri" w:hAnsi="Calibri" w:cs="Times New Roman"/>
          </w:rPr>
          <w:t>https://www.odin.nodak.edu/academic/ners2022</w:t>
        </w:r>
      </w:hyperlink>
    </w:p>
    <w:p w14:paraId="163CECBB" w14:textId="6F6F5118" w:rsidR="7816DF92" w:rsidRDefault="3ECC2707" w:rsidP="3ECC2707">
      <w:pPr>
        <w:spacing w:after="0" w:line="276" w:lineRule="auto"/>
        <w:ind w:left="720"/>
      </w:pPr>
      <w:r>
        <w:rPr>
          <w:noProof/>
        </w:rPr>
        <w:drawing>
          <wp:inline distT="0" distB="0" distL="0" distR="0" wp14:anchorId="48852C1D" wp14:editId="159E1683">
            <wp:extent cx="5657850" cy="1461611"/>
            <wp:effectExtent l="0" t="0" r="0" b="0"/>
            <wp:docPr id="1266513283" name="Picture 1266513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657850" cy="1461611"/>
                    </a:xfrm>
                    <a:prstGeom prst="rect">
                      <a:avLst/>
                    </a:prstGeom>
                  </pic:spPr>
                </pic:pic>
              </a:graphicData>
            </a:graphic>
          </wp:inline>
        </w:drawing>
      </w:r>
    </w:p>
    <w:p w14:paraId="267BE513" w14:textId="07F3DAE8" w:rsidR="7816DF92" w:rsidRDefault="7816DF92" w:rsidP="3ECC2707">
      <w:pPr>
        <w:pStyle w:val="ListParagraph"/>
        <w:numPr>
          <w:ilvl w:val="1"/>
          <w:numId w:val="3"/>
        </w:numPr>
        <w:spacing w:after="0" w:line="276" w:lineRule="auto"/>
      </w:pPr>
      <w:r w:rsidRPr="3ECC2707">
        <w:rPr>
          <w:rFonts w:ascii="Arial" w:eastAsia="Arial" w:hAnsi="Arial" w:cs="Arial"/>
          <w:color w:val="303030"/>
          <w:sz w:val="21"/>
          <w:szCs w:val="21"/>
        </w:rPr>
        <w:t>The next feature release will be the August release (sandbox 7/24 and production 8/7)</w:t>
      </w:r>
      <w:r>
        <w:br/>
      </w:r>
      <w:r w:rsidRPr="3ECC2707">
        <w:rPr>
          <w:rFonts w:ascii="Arial" w:eastAsia="Arial" w:hAnsi="Arial" w:cs="Arial"/>
          <w:color w:val="303030"/>
          <w:sz w:val="21"/>
          <w:szCs w:val="21"/>
        </w:rPr>
        <w:t xml:space="preserve">Check out </w:t>
      </w:r>
      <w:hyperlink r:id="rId11">
        <w:r w:rsidRPr="3ECC2707">
          <w:rPr>
            <w:rStyle w:val="Hyperlink"/>
            <w:rFonts w:ascii="Arial" w:eastAsia="Arial" w:hAnsi="Arial" w:cs="Arial"/>
            <w:sz w:val="21"/>
            <w:szCs w:val="21"/>
          </w:rPr>
          <w:t>August 2022 Alma Release Sneak Preview</w:t>
        </w:r>
      </w:hyperlink>
      <w:r w:rsidRPr="3ECC2707">
        <w:rPr>
          <w:rFonts w:ascii="Arial" w:eastAsia="Arial" w:hAnsi="Arial" w:cs="Arial"/>
          <w:color w:val="303030"/>
          <w:sz w:val="21"/>
          <w:szCs w:val="21"/>
        </w:rPr>
        <w:t xml:space="preserve"> on Ex Libris Knowledge Center. </w:t>
      </w:r>
    </w:p>
    <w:p w14:paraId="354370EA" w14:textId="252F08F0" w:rsidR="7816DF92" w:rsidRDefault="7816DF92" w:rsidP="13D79C67">
      <w:pPr>
        <w:pStyle w:val="ListParagraph"/>
        <w:numPr>
          <w:ilvl w:val="1"/>
          <w:numId w:val="3"/>
        </w:numPr>
        <w:spacing w:after="0" w:line="276" w:lineRule="auto"/>
      </w:pPr>
      <w:r>
        <w:t>More vendors are supporting QuickLinks. Is anyone using them? Link is:</w:t>
      </w:r>
    </w:p>
    <w:p w14:paraId="07DF5CEB" w14:textId="591D6CA2" w:rsidR="13D79C67" w:rsidRDefault="00000000" w:rsidP="08498FB5">
      <w:pPr>
        <w:spacing w:after="0" w:line="276" w:lineRule="auto"/>
        <w:ind w:left="720" w:firstLine="720"/>
        <w:rPr>
          <w:rFonts w:eastAsiaTheme="minorEastAsia"/>
        </w:rPr>
      </w:pPr>
      <w:hyperlink r:id="rId12">
        <w:r w:rsidR="13D79C67" w:rsidRPr="08498FB5">
          <w:rPr>
            <w:rStyle w:val="Hyperlink"/>
          </w:rPr>
          <w:t>https://knowledge.exlibrisgroup.com/Primo/Content_Corner/Central_Discovery_Index/Rel</w:t>
        </w:r>
      </w:hyperlink>
      <w:r w:rsidR="13D79C67">
        <w:tab/>
      </w:r>
      <w:proofErr w:type="spellStart"/>
      <w:r w:rsidR="13D79C67" w:rsidRPr="08498FB5">
        <w:rPr>
          <w:rStyle w:val="Hyperlink"/>
        </w:rPr>
        <w:t>ease_Notes</w:t>
      </w:r>
      <w:proofErr w:type="spellEnd"/>
      <w:r w:rsidR="13D79C67" w:rsidRPr="08498FB5">
        <w:rPr>
          <w:rStyle w:val="Hyperlink"/>
        </w:rPr>
        <w:t>/001_2022_CDI_Release_Notes</w:t>
      </w:r>
    </w:p>
    <w:p w14:paraId="1B813FAA" w14:textId="324FC74D" w:rsidR="7816DF92" w:rsidRDefault="08498FB5" w:rsidP="08498FB5">
      <w:pPr>
        <w:pStyle w:val="ListParagraph"/>
        <w:numPr>
          <w:ilvl w:val="1"/>
          <w:numId w:val="1"/>
        </w:numPr>
        <w:spacing w:after="0" w:line="276" w:lineRule="auto"/>
        <w:rPr>
          <w:rFonts w:eastAsiaTheme="minorEastAsia"/>
        </w:rPr>
      </w:pPr>
      <w:r>
        <w:lastRenderedPageBreak/>
        <w:t>Angular 1.8 coming up in November -- make sure you check to make sure it will transition successfully.</w:t>
      </w:r>
    </w:p>
    <w:p w14:paraId="23DF771D" w14:textId="77777777" w:rsidR="00BD1E79" w:rsidRDefault="00BD1E79" w:rsidP="00BD1E79">
      <w:pPr>
        <w:spacing w:after="0" w:line="276" w:lineRule="auto"/>
      </w:pPr>
    </w:p>
    <w:p w14:paraId="162C907E" w14:textId="49D46730" w:rsidR="00A4091E" w:rsidRDefault="00A4091E" w:rsidP="00A4091E">
      <w:pPr>
        <w:pStyle w:val="NoSpacing"/>
        <w:rPr>
          <w:b/>
          <w:bCs/>
        </w:rPr>
      </w:pPr>
      <w:r w:rsidRPr="00A4091E">
        <w:rPr>
          <w:b/>
          <w:bCs/>
        </w:rPr>
        <w:t>Discussion Items</w:t>
      </w:r>
    </w:p>
    <w:p w14:paraId="74877DC4" w14:textId="024FC82B" w:rsidR="00795576" w:rsidRPr="00A4091E" w:rsidRDefault="00795576" w:rsidP="08498FB5">
      <w:pPr>
        <w:pStyle w:val="NoSpacing"/>
        <w:numPr>
          <w:ilvl w:val="0"/>
          <w:numId w:val="3"/>
        </w:numPr>
        <w:rPr>
          <w:rStyle w:val="normaltextrun"/>
          <w:b/>
          <w:bCs/>
        </w:rPr>
      </w:pPr>
      <w:r>
        <w:rPr>
          <w:rStyle w:val="normaltextrun"/>
          <w:rFonts w:ascii="Calibri" w:hAnsi="Calibri" w:cs="Calibri"/>
          <w:color w:val="000000"/>
          <w:shd w:val="clear" w:color="auto" w:fill="FFFFFF"/>
        </w:rPr>
        <w:t>OER (Open Educational Resource) / Institutional Repository Discussion – UND (Zeineb)</w:t>
      </w:r>
    </w:p>
    <w:p w14:paraId="4C52DB1F" w14:textId="0370494E" w:rsidR="08498FB5" w:rsidRDefault="00000000" w:rsidP="08498FB5">
      <w:pPr>
        <w:pStyle w:val="NoSpacing"/>
        <w:numPr>
          <w:ilvl w:val="1"/>
          <w:numId w:val="3"/>
        </w:numPr>
        <w:rPr>
          <w:rStyle w:val="normaltextrun"/>
          <w:rFonts w:eastAsiaTheme="minorEastAsia"/>
          <w:b/>
          <w:bCs/>
          <w:color w:val="000000" w:themeColor="text1"/>
        </w:rPr>
      </w:pPr>
      <w:hyperlink r:id="rId13">
        <w:r w:rsidR="08498FB5" w:rsidRPr="08498FB5">
          <w:rPr>
            <w:rStyle w:val="Hyperlink"/>
            <w:rFonts w:ascii="Calibri" w:hAnsi="Calibri" w:cs="Calibri"/>
            <w:b/>
            <w:bCs/>
          </w:rPr>
          <w:t>https://commons.und.edu/oers/</w:t>
        </w:r>
      </w:hyperlink>
    </w:p>
    <w:p w14:paraId="5701FA15" w14:textId="79F82C4F" w:rsidR="08498FB5" w:rsidRDefault="08498FB5" w:rsidP="08498FB5">
      <w:pPr>
        <w:pStyle w:val="NoSpacing"/>
        <w:numPr>
          <w:ilvl w:val="1"/>
          <w:numId w:val="3"/>
        </w:numPr>
        <w:rPr>
          <w:rStyle w:val="normaltextrun"/>
          <w:b/>
          <w:bCs/>
          <w:color w:val="000000" w:themeColor="text1"/>
        </w:rPr>
      </w:pPr>
      <w:r w:rsidRPr="08498FB5">
        <w:rPr>
          <w:rStyle w:val="normaltextrun"/>
          <w:rFonts w:ascii="Calibri" w:hAnsi="Calibri" w:cs="Calibri"/>
          <w:color w:val="000000" w:themeColor="text1"/>
        </w:rPr>
        <w:t>If interested in a shared ECOR group, contact Kelly Kornkven - Mayville</w:t>
      </w:r>
    </w:p>
    <w:p w14:paraId="103793D4" w14:textId="7E473FE5" w:rsidR="08498FB5" w:rsidRDefault="08498FB5" w:rsidP="08498FB5">
      <w:pPr>
        <w:pStyle w:val="NoSpacing"/>
        <w:numPr>
          <w:ilvl w:val="1"/>
          <w:numId w:val="3"/>
        </w:numPr>
        <w:rPr>
          <w:rStyle w:val="normaltextrun"/>
          <w:rFonts w:eastAsiaTheme="minorEastAsia"/>
          <w:b/>
          <w:bCs/>
          <w:color w:val="000000" w:themeColor="text1"/>
        </w:rPr>
      </w:pPr>
      <w:r w:rsidRPr="08498FB5">
        <w:rPr>
          <w:rStyle w:val="normaltextrun"/>
          <w:rFonts w:ascii="Calibri" w:hAnsi="Calibri" w:cs="Calibri"/>
          <w:color w:val="000000" w:themeColor="text1"/>
        </w:rPr>
        <w:t xml:space="preserve">NDSU has empty OER collection in their repository - will be willing to host content from anyone in the state.  Contact Amy Reese - NDSU </w:t>
      </w:r>
      <w:hyperlink r:id="rId14">
        <w:r w:rsidRPr="08498FB5">
          <w:rPr>
            <w:rStyle w:val="Hyperlink"/>
            <w:rFonts w:ascii="Calibri" w:hAnsi="Calibri" w:cs="Calibri"/>
          </w:rPr>
          <w:t>https://library.ndsu.edu/ir/handle/10365/31475</w:t>
        </w:r>
      </w:hyperlink>
    </w:p>
    <w:p w14:paraId="21B921CF" w14:textId="0C487DF3" w:rsidR="08498FB5" w:rsidRDefault="08498FB5" w:rsidP="08498FB5">
      <w:pPr>
        <w:pStyle w:val="NoSpacing"/>
        <w:numPr>
          <w:ilvl w:val="1"/>
          <w:numId w:val="3"/>
        </w:numPr>
        <w:rPr>
          <w:rStyle w:val="normaltextrun"/>
          <w:b/>
          <w:bCs/>
          <w:color w:val="000000" w:themeColor="text1"/>
        </w:rPr>
      </w:pPr>
      <w:r w:rsidRPr="08498FB5">
        <w:rPr>
          <w:rStyle w:val="normaltextrun"/>
          <w:rFonts w:ascii="Calibri" w:hAnsi="Calibri" w:cs="Calibri"/>
          <w:color w:val="000000" w:themeColor="text1"/>
        </w:rPr>
        <w:t>UND will have open position for OER advertised soon.</w:t>
      </w:r>
    </w:p>
    <w:p w14:paraId="1E9E62EA" w14:textId="5B14C4A4" w:rsidR="08498FB5" w:rsidRDefault="08498FB5" w:rsidP="08498FB5">
      <w:pPr>
        <w:pStyle w:val="NoSpacing"/>
        <w:numPr>
          <w:ilvl w:val="1"/>
          <w:numId w:val="3"/>
        </w:numPr>
        <w:rPr>
          <w:rStyle w:val="normaltextrun"/>
          <w:rFonts w:eastAsiaTheme="minorEastAsia"/>
          <w:color w:val="000000" w:themeColor="text1"/>
        </w:rPr>
      </w:pPr>
      <w:r w:rsidRPr="08498FB5">
        <w:rPr>
          <w:rStyle w:val="normaltextrun"/>
          <w:rFonts w:ascii="Calibri" w:hAnsi="Calibri" w:cs="Calibri"/>
          <w:color w:val="000000" w:themeColor="text1"/>
        </w:rPr>
        <w:t xml:space="preserve">NDSCS (Trish </w:t>
      </w:r>
      <w:proofErr w:type="spellStart"/>
      <w:r w:rsidRPr="08498FB5">
        <w:rPr>
          <w:rStyle w:val="normaltextrun"/>
          <w:rFonts w:ascii="Calibri" w:hAnsi="Calibri" w:cs="Calibri"/>
          <w:color w:val="000000" w:themeColor="text1"/>
        </w:rPr>
        <w:t>Dubosky’s</w:t>
      </w:r>
      <w:proofErr w:type="spellEnd"/>
      <w:r w:rsidRPr="08498FB5">
        <w:rPr>
          <w:rStyle w:val="normaltextrun"/>
          <w:rFonts w:ascii="Calibri" w:hAnsi="Calibri" w:cs="Calibri"/>
          <w:color w:val="000000" w:themeColor="text1"/>
        </w:rPr>
        <w:t>) OER Guide</w:t>
      </w:r>
    </w:p>
    <w:p w14:paraId="12D63155" w14:textId="146701C2" w:rsidR="08498FB5" w:rsidRDefault="08498FB5" w:rsidP="08498FB5">
      <w:pPr>
        <w:pStyle w:val="NoSpacing"/>
        <w:ind w:left="720" w:firstLine="720"/>
        <w:rPr>
          <w:rStyle w:val="normaltextrun"/>
          <w:rFonts w:ascii="Calibri" w:hAnsi="Calibri" w:cs="Calibri"/>
          <w:color w:val="000000" w:themeColor="text1"/>
        </w:rPr>
      </w:pPr>
      <w:r w:rsidRPr="08498FB5">
        <w:rPr>
          <w:rStyle w:val="normaltextrun"/>
          <w:rFonts w:ascii="Calibri" w:hAnsi="Calibri" w:cs="Calibri"/>
          <w:color w:val="000000" w:themeColor="text1"/>
        </w:rPr>
        <w:t xml:space="preserve"> </w:t>
      </w:r>
      <w:hyperlink r:id="rId15">
        <w:r w:rsidRPr="08498FB5">
          <w:rPr>
            <w:rStyle w:val="Hyperlink"/>
            <w:rFonts w:ascii="Calibri" w:hAnsi="Calibri" w:cs="Calibri"/>
          </w:rPr>
          <w:t>https://researchguides.ndscs.edu/c.php?g=640773&amp;p=4487454</w:t>
        </w:r>
      </w:hyperlink>
    </w:p>
    <w:p w14:paraId="49180DD0" w14:textId="2044EC4E" w:rsidR="08498FB5" w:rsidRDefault="08498FB5" w:rsidP="08498FB5">
      <w:pPr>
        <w:pStyle w:val="NoSpacing"/>
        <w:numPr>
          <w:ilvl w:val="1"/>
          <w:numId w:val="3"/>
        </w:numPr>
        <w:rPr>
          <w:rStyle w:val="normaltextrun"/>
          <w:color w:val="000000" w:themeColor="text1"/>
        </w:rPr>
      </w:pPr>
      <w:r w:rsidRPr="08498FB5">
        <w:rPr>
          <w:rStyle w:val="normaltextrun"/>
          <w:rFonts w:ascii="Calibri" w:hAnsi="Calibri" w:cs="Calibri"/>
          <w:color w:val="000000" w:themeColor="text1"/>
        </w:rPr>
        <w:t>UND’s is being used as a preservation tool</w:t>
      </w:r>
    </w:p>
    <w:p w14:paraId="61724F91" w14:textId="6071F8BE" w:rsidR="08498FB5" w:rsidRDefault="08498FB5" w:rsidP="08498FB5">
      <w:pPr>
        <w:pStyle w:val="NoSpacing"/>
        <w:numPr>
          <w:ilvl w:val="1"/>
          <w:numId w:val="3"/>
        </w:numPr>
        <w:rPr>
          <w:rStyle w:val="normaltextrun"/>
          <w:color w:val="000000" w:themeColor="text1"/>
        </w:rPr>
      </w:pPr>
      <w:r w:rsidRPr="08498FB5">
        <w:rPr>
          <w:rStyle w:val="normaltextrun"/>
          <w:rFonts w:ascii="Calibri" w:hAnsi="Calibri" w:cs="Calibri"/>
          <w:color w:val="000000" w:themeColor="text1"/>
        </w:rPr>
        <w:t>Other resource links:</w:t>
      </w:r>
    </w:p>
    <w:p w14:paraId="248B81EF" w14:textId="336D523C" w:rsidR="08498FB5" w:rsidRDefault="00000000" w:rsidP="08498FB5">
      <w:pPr>
        <w:pStyle w:val="NoSpacing"/>
        <w:numPr>
          <w:ilvl w:val="2"/>
          <w:numId w:val="3"/>
        </w:numPr>
        <w:rPr>
          <w:rStyle w:val="normaltextrun"/>
          <w:rFonts w:eastAsiaTheme="minorEastAsia"/>
          <w:color w:val="000000" w:themeColor="text1"/>
        </w:rPr>
      </w:pPr>
      <w:hyperlink r:id="rId16">
        <w:r w:rsidR="08498FB5" w:rsidRPr="08498FB5">
          <w:rPr>
            <w:rStyle w:val="Hyperlink"/>
            <w:rFonts w:ascii="Calibri" w:hAnsi="Calibri" w:cs="Calibri"/>
          </w:rPr>
          <w:t>https://www.oercommons.org</w:t>
        </w:r>
      </w:hyperlink>
    </w:p>
    <w:p w14:paraId="1C737424" w14:textId="6972B988" w:rsidR="08498FB5" w:rsidRDefault="00000000" w:rsidP="08498FB5">
      <w:pPr>
        <w:pStyle w:val="NoSpacing"/>
        <w:numPr>
          <w:ilvl w:val="2"/>
          <w:numId w:val="3"/>
        </w:numPr>
        <w:rPr>
          <w:rStyle w:val="normaltextrun"/>
          <w:rFonts w:eastAsiaTheme="minorEastAsia"/>
          <w:color w:val="000000" w:themeColor="text1"/>
        </w:rPr>
      </w:pPr>
      <w:hyperlink r:id="rId17">
        <w:r w:rsidR="08498FB5" w:rsidRPr="08498FB5">
          <w:rPr>
            <w:rStyle w:val="Hyperlink"/>
            <w:rFonts w:ascii="Calibri" w:hAnsi="Calibri" w:cs="Calibri"/>
          </w:rPr>
          <w:t>https://libretexts.org/</w:t>
        </w:r>
      </w:hyperlink>
    </w:p>
    <w:p w14:paraId="44145C0A" w14:textId="068FBC08" w:rsidR="00A4091E" w:rsidRDefault="00A4091E" w:rsidP="00A4091E">
      <w:pPr>
        <w:pStyle w:val="NoSpacing"/>
      </w:pPr>
    </w:p>
    <w:p w14:paraId="31AFB667" w14:textId="75AD66DE" w:rsidR="00A4091E" w:rsidRDefault="00A4091E" w:rsidP="00A4091E">
      <w:pPr>
        <w:pStyle w:val="NoSpacing"/>
      </w:pPr>
      <w:r w:rsidRPr="00A4091E">
        <w:rPr>
          <w:b/>
          <w:bCs/>
        </w:rPr>
        <w:t>Future Topics</w:t>
      </w:r>
      <w:r>
        <w:t>:</w:t>
      </w:r>
    </w:p>
    <w:p w14:paraId="5E24820D" w14:textId="6053C474" w:rsidR="00A4091E" w:rsidRDefault="00A4091E" w:rsidP="13D79C67">
      <w:pPr>
        <w:pStyle w:val="paragraph"/>
        <w:numPr>
          <w:ilvl w:val="0"/>
          <w:numId w:val="3"/>
        </w:numPr>
        <w:spacing w:before="0" w:beforeAutospacing="0" w:after="0" w:afterAutospacing="0"/>
        <w:textAlignment w:val="baseline"/>
        <w:rPr>
          <w:rFonts w:ascii="Calibri" w:hAnsi="Calibri" w:cs="Calibri"/>
          <w:sz w:val="22"/>
          <w:szCs w:val="22"/>
        </w:rPr>
      </w:pPr>
      <w:r w:rsidRPr="73F41823">
        <w:rPr>
          <w:rStyle w:val="normaltextrun"/>
          <w:rFonts w:ascii="Calibri" w:hAnsi="Calibri" w:cs="Calibri"/>
          <w:color w:val="000000" w:themeColor="text1"/>
          <w:sz w:val="22"/>
          <w:szCs w:val="22"/>
        </w:rPr>
        <w:t>** Student Portal UND implementation / Blackboard NDUS upgrade, library impact or sharing?</w:t>
      </w:r>
      <w:r w:rsidRPr="73F41823">
        <w:rPr>
          <w:rStyle w:val="eop"/>
          <w:rFonts w:ascii="Calibri" w:hAnsi="Calibri" w:cs="Calibri"/>
          <w:color w:val="000000" w:themeColor="text1"/>
          <w:sz w:val="22"/>
          <w:szCs w:val="22"/>
        </w:rPr>
        <w:t> </w:t>
      </w:r>
    </w:p>
    <w:p w14:paraId="399E0570" w14:textId="631C2F7F" w:rsidR="00A4091E" w:rsidRDefault="00A4091E" w:rsidP="00A4091E">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Personalizing results functionality</w:t>
      </w:r>
      <w:r>
        <w:rPr>
          <w:rStyle w:val="eop"/>
          <w:rFonts w:ascii="Calibri" w:hAnsi="Calibri" w:cs="Calibri"/>
          <w:color w:val="000000"/>
          <w:sz w:val="22"/>
          <w:szCs w:val="22"/>
        </w:rPr>
        <w:t> </w:t>
      </w:r>
    </w:p>
    <w:p w14:paraId="7E4375EC" w14:textId="26FF5FDC" w:rsidR="00A4091E" w:rsidRDefault="00A4091E" w:rsidP="1047CFF6">
      <w:pPr>
        <w:pStyle w:val="paragraph"/>
        <w:numPr>
          <w:ilvl w:val="0"/>
          <w:numId w:val="3"/>
        </w:numPr>
        <w:spacing w:before="0" w:beforeAutospacing="0" w:after="0" w:afterAutospacing="0"/>
        <w:textAlignment w:val="baseline"/>
        <w:rPr>
          <w:rFonts w:ascii="Calibri" w:hAnsi="Calibri" w:cs="Calibri"/>
          <w:sz w:val="22"/>
          <w:szCs w:val="22"/>
        </w:rPr>
      </w:pPr>
      <w:r w:rsidRPr="73F41823">
        <w:rPr>
          <w:rStyle w:val="normaltextrun"/>
          <w:rFonts w:ascii="Calibri" w:hAnsi="Calibri" w:cs="Calibri"/>
          <w:color w:val="000000" w:themeColor="text1"/>
          <w:sz w:val="22"/>
          <w:szCs w:val="22"/>
        </w:rPr>
        <w:t>PDFs and accessibility issues per vendor</w:t>
      </w:r>
      <w:r w:rsidRPr="73F41823">
        <w:rPr>
          <w:rStyle w:val="eop"/>
          <w:rFonts w:ascii="Calibri" w:hAnsi="Calibri" w:cs="Calibri"/>
          <w:color w:val="000000" w:themeColor="text1"/>
          <w:sz w:val="22"/>
          <w:szCs w:val="22"/>
        </w:rPr>
        <w:t> </w:t>
      </w:r>
    </w:p>
    <w:p w14:paraId="7D0FCF93" w14:textId="24A1B153" w:rsidR="00A4091E" w:rsidRDefault="00A4091E" w:rsidP="13D79C67">
      <w:pPr>
        <w:pStyle w:val="paragraph"/>
        <w:numPr>
          <w:ilvl w:val="0"/>
          <w:numId w:val="3"/>
        </w:numPr>
        <w:spacing w:before="0" w:beforeAutospacing="0" w:after="0" w:afterAutospacing="0"/>
        <w:textAlignment w:val="baseline"/>
        <w:rPr>
          <w:rFonts w:ascii="Calibri" w:hAnsi="Calibri" w:cs="Calibri"/>
          <w:sz w:val="22"/>
          <w:szCs w:val="22"/>
        </w:rPr>
      </w:pPr>
      <w:r w:rsidRPr="73F41823">
        <w:rPr>
          <w:rStyle w:val="normaltextrun"/>
          <w:rFonts w:ascii="Calibri" w:hAnsi="Calibri" w:cs="Calibri"/>
          <w:color w:val="000000" w:themeColor="text1"/>
          <w:sz w:val="22"/>
          <w:szCs w:val="22"/>
        </w:rPr>
        <w:t>How to locate resources – when through Primo and when through the databases?  Monica DSU</w:t>
      </w:r>
      <w:r w:rsidRPr="73F41823">
        <w:rPr>
          <w:rStyle w:val="eop"/>
          <w:rFonts w:ascii="Calibri" w:hAnsi="Calibri" w:cs="Calibri"/>
          <w:color w:val="000000" w:themeColor="text1"/>
          <w:sz w:val="22"/>
          <w:szCs w:val="22"/>
        </w:rPr>
        <w:t> </w:t>
      </w:r>
    </w:p>
    <w:p w14:paraId="185043B8" w14:textId="7D708FD6" w:rsidR="00A4091E" w:rsidRDefault="00A4091E" w:rsidP="00A4091E">
      <w:pPr>
        <w:pStyle w:val="NoSpacing"/>
      </w:pPr>
    </w:p>
    <w:p w14:paraId="624AF462" w14:textId="3546A3D0" w:rsidR="00A4091E" w:rsidRDefault="00A4091E" w:rsidP="00A4091E">
      <w:pPr>
        <w:pStyle w:val="NoSpacing"/>
      </w:pPr>
      <w:r w:rsidRPr="13D79C67">
        <w:rPr>
          <w:b/>
          <w:bCs/>
        </w:rPr>
        <w:t>Next Meeting</w:t>
      </w:r>
      <w:r>
        <w:t>: August</w:t>
      </w:r>
      <w:r w:rsidR="00795576">
        <w:t xml:space="preserve"> 19, 2022,</w:t>
      </w:r>
      <w:r>
        <w:t xml:space="preserve"> 11 AM</w:t>
      </w:r>
    </w:p>
    <w:p w14:paraId="6AABE030" w14:textId="77777777" w:rsidR="00A4091E" w:rsidRDefault="00A4091E" w:rsidP="00A4091E">
      <w:pPr>
        <w:pStyle w:val="NoSpacing"/>
      </w:pPr>
    </w:p>
    <w:p w14:paraId="0FFFC003" w14:textId="7361D054" w:rsidR="6F8D0580" w:rsidRDefault="6F8D0580" w:rsidP="6F8D0580">
      <w:r>
        <w:t>Primo links for all colleges</w:t>
      </w:r>
      <w:r w:rsidR="00A4091E">
        <w:t xml:space="preserve"> can be found</w:t>
      </w:r>
      <w:r>
        <w:t xml:space="preserve">: </w:t>
      </w:r>
      <w:hyperlink r:id="rId18">
        <w:r w:rsidRPr="6F8D0580">
          <w:rPr>
            <w:rStyle w:val="Hyperlink"/>
          </w:rPr>
          <w:t>https://www.odin.nodak.edu/academic</w:t>
        </w:r>
      </w:hyperlink>
      <w:r>
        <w:t xml:space="preserve"> </w:t>
      </w:r>
    </w:p>
    <w:p w14:paraId="05575BCF" w14:textId="4BDD6CE2" w:rsidR="7A00747B" w:rsidRDefault="7A00747B" w:rsidP="7A00747B"/>
    <w:sectPr w:rsidR="7A00747B" w:rsidSect="00371540">
      <w:pgSz w:w="12240" w:h="15840"/>
      <w:pgMar w:top="1008"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vnMrHFOBzu3mAv" int2:id="qGPh9Z8w">
      <int2:state int2:value="Rejected" int2:type="LegacyProofing"/>
    </int2:textHash>
    <int2:bookmark int2:bookmarkName="_Int_cjRax68H" int2:invalidationBookmarkName="" int2:hashCode="VCIDGlI1MAKq5J" int2:id="hCIU2CwJ">
      <int2:state int2:value="Rejected" int2:type="AugLoop_Acronyms_AcronymsCritique"/>
    </int2:bookmark>
    <int2:bookmark int2:bookmarkName="_Int_cwcWQmxl" int2:invalidationBookmarkName="" int2:hashCode="P8K/oaaMWbv/xX" int2:id="QOJZilOF">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614BA"/>
    <w:multiLevelType w:val="hybridMultilevel"/>
    <w:tmpl w:val="CD3AE56E"/>
    <w:lvl w:ilvl="0" w:tplc="396060B4">
      <w:start w:val="1"/>
      <w:numFmt w:val="bullet"/>
      <w:lvlText w:val=""/>
      <w:lvlJc w:val="left"/>
      <w:pPr>
        <w:ind w:left="720" w:hanging="360"/>
      </w:pPr>
      <w:rPr>
        <w:rFonts w:ascii="Symbol" w:hAnsi="Symbol" w:hint="default"/>
      </w:rPr>
    </w:lvl>
    <w:lvl w:ilvl="1" w:tplc="2DD8FE62">
      <w:start w:val="1"/>
      <w:numFmt w:val="bullet"/>
      <w:lvlText w:val="o"/>
      <w:lvlJc w:val="left"/>
      <w:pPr>
        <w:ind w:left="1440" w:hanging="360"/>
      </w:pPr>
      <w:rPr>
        <w:rFonts w:ascii="Courier New" w:hAnsi="Courier New" w:hint="default"/>
      </w:rPr>
    </w:lvl>
    <w:lvl w:ilvl="2" w:tplc="BAFCEF32">
      <w:start w:val="1"/>
      <w:numFmt w:val="bullet"/>
      <w:lvlText w:val=""/>
      <w:lvlJc w:val="left"/>
      <w:pPr>
        <w:ind w:left="2160" w:hanging="360"/>
      </w:pPr>
      <w:rPr>
        <w:rFonts w:ascii="Wingdings" w:hAnsi="Wingdings" w:hint="default"/>
      </w:rPr>
    </w:lvl>
    <w:lvl w:ilvl="3" w:tplc="F9E68E30">
      <w:start w:val="1"/>
      <w:numFmt w:val="bullet"/>
      <w:lvlText w:val=""/>
      <w:lvlJc w:val="left"/>
      <w:pPr>
        <w:ind w:left="2880" w:hanging="360"/>
      </w:pPr>
      <w:rPr>
        <w:rFonts w:ascii="Symbol" w:hAnsi="Symbol" w:hint="default"/>
      </w:rPr>
    </w:lvl>
    <w:lvl w:ilvl="4" w:tplc="6082F412">
      <w:start w:val="1"/>
      <w:numFmt w:val="bullet"/>
      <w:lvlText w:val="o"/>
      <w:lvlJc w:val="left"/>
      <w:pPr>
        <w:ind w:left="3600" w:hanging="360"/>
      </w:pPr>
      <w:rPr>
        <w:rFonts w:ascii="Courier New" w:hAnsi="Courier New" w:hint="default"/>
      </w:rPr>
    </w:lvl>
    <w:lvl w:ilvl="5" w:tplc="FE64045E">
      <w:start w:val="1"/>
      <w:numFmt w:val="bullet"/>
      <w:lvlText w:val=""/>
      <w:lvlJc w:val="left"/>
      <w:pPr>
        <w:ind w:left="4320" w:hanging="360"/>
      </w:pPr>
      <w:rPr>
        <w:rFonts w:ascii="Wingdings" w:hAnsi="Wingdings" w:hint="default"/>
      </w:rPr>
    </w:lvl>
    <w:lvl w:ilvl="6" w:tplc="F7BC9722">
      <w:start w:val="1"/>
      <w:numFmt w:val="bullet"/>
      <w:lvlText w:val=""/>
      <w:lvlJc w:val="left"/>
      <w:pPr>
        <w:ind w:left="5040" w:hanging="360"/>
      </w:pPr>
      <w:rPr>
        <w:rFonts w:ascii="Symbol" w:hAnsi="Symbol" w:hint="default"/>
      </w:rPr>
    </w:lvl>
    <w:lvl w:ilvl="7" w:tplc="57EA0E22">
      <w:start w:val="1"/>
      <w:numFmt w:val="bullet"/>
      <w:lvlText w:val="o"/>
      <w:lvlJc w:val="left"/>
      <w:pPr>
        <w:ind w:left="5760" w:hanging="360"/>
      </w:pPr>
      <w:rPr>
        <w:rFonts w:ascii="Courier New" w:hAnsi="Courier New" w:hint="default"/>
      </w:rPr>
    </w:lvl>
    <w:lvl w:ilvl="8" w:tplc="6E4CDEEE">
      <w:start w:val="1"/>
      <w:numFmt w:val="bullet"/>
      <w:lvlText w:val=""/>
      <w:lvlJc w:val="left"/>
      <w:pPr>
        <w:ind w:left="6480" w:hanging="360"/>
      </w:pPr>
      <w:rPr>
        <w:rFonts w:ascii="Wingdings" w:hAnsi="Wingdings" w:hint="default"/>
      </w:rPr>
    </w:lvl>
  </w:abstractNum>
  <w:abstractNum w:abstractNumId="1" w15:restartNumberingAfterBreak="0">
    <w:nsid w:val="4BDF6CAB"/>
    <w:multiLevelType w:val="multilevel"/>
    <w:tmpl w:val="7888739C"/>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5AEF3A07"/>
    <w:multiLevelType w:val="hybridMultilevel"/>
    <w:tmpl w:val="A1EA2436"/>
    <w:lvl w:ilvl="0" w:tplc="96E2F21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2C6790"/>
    <w:multiLevelType w:val="hybridMultilevel"/>
    <w:tmpl w:val="0FB4D324"/>
    <w:lvl w:ilvl="0" w:tplc="8CFC11A8">
      <w:start w:val="1"/>
      <w:numFmt w:val="bullet"/>
      <w:lvlText w:val=""/>
      <w:lvlJc w:val="left"/>
      <w:pPr>
        <w:ind w:left="720" w:hanging="360"/>
      </w:pPr>
      <w:rPr>
        <w:rFonts w:ascii="Symbol" w:hAnsi="Symbol" w:hint="default"/>
      </w:rPr>
    </w:lvl>
    <w:lvl w:ilvl="1" w:tplc="BEC07A38">
      <w:start w:val="1"/>
      <w:numFmt w:val="bullet"/>
      <w:lvlText w:val="-"/>
      <w:lvlJc w:val="left"/>
      <w:pPr>
        <w:ind w:left="1440" w:hanging="360"/>
      </w:pPr>
      <w:rPr>
        <w:rFonts w:ascii="Calibri" w:hAnsi="Calibri" w:hint="default"/>
      </w:rPr>
    </w:lvl>
    <w:lvl w:ilvl="2" w:tplc="572816C8">
      <w:start w:val="1"/>
      <w:numFmt w:val="bullet"/>
      <w:lvlText w:val=""/>
      <w:lvlJc w:val="left"/>
      <w:pPr>
        <w:ind w:left="2160" w:hanging="360"/>
      </w:pPr>
      <w:rPr>
        <w:rFonts w:ascii="Wingdings" w:hAnsi="Wingdings" w:hint="default"/>
      </w:rPr>
    </w:lvl>
    <w:lvl w:ilvl="3" w:tplc="71347264">
      <w:start w:val="1"/>
      <w:numFmt w:val="bullet"/>
      <w:lvlText w:val=""/>
      <w:lvlJc w:val="left"/>
      <w:pPr>
        <w:ind w:left="2880" w:hanging="360"/>
      </w:pPr>
      <w:rPr>
        <w:rFonts w:ascii="Symbol" w:hAnsi="Symbol" w:hint="default"/>
      </w:rPr>
    </w:lvl>
    <w:lvl w:ilvl="4" w:tplc="E230C6CA">
      <w:start w:val="1"/>
      <w:numFmt w:val="bullet"/>
      <w:lvlText w:val="o"/>
      <w:lvlJc w:val="left"/>
      <w:pPr>
        <w:ind w:left="3600" w:hanging="360"/>
      </w:pPr>
      <w:rPr>
        <w:rFonts w:ascii="Courier New" w:hAnsi="Courier New" w:hint="default"/>
      </w:rPr>
    </w:lvl>
    <w:lvl w:ilvl="5" w:tplc="D4543916">
      <w:start w:val="1"/>
      <w:numFmt w:val="bullet"/>
      <w:lvlText w:val=""/>
      <w:lvlJc w:val="left"/>
      <w:pPr>
        <w:ind w:left="4320" w:hanging="360"/>
      </w:pPr>
      <w:rPr>
        <w:rFonts w:ascii="Wingdings" w:hAnsi="Wingdings" w:hint="default"/>
      </w:rPr>
    </w:lvl>
    <w:lvl w:ilvl="6" w:tplc="87B480B0">
      <w:start w:val="1"/>
      <w:numFmt w:val="bullet"/>
      <w:lvlText w:val=""/>
      <w:lvlJc w:val="left"/>
      <w:pPr>
        <w:ind w:left="5040" w:hanging="360"/>
      </w:pPr>
      <w:rPr>
        <w:rFonts w:ascii="Symbol" w:hAnsi="Symbol" w:hint="default"/>
      </w:rPr>
    </w:lvl>
    <w:lvl w:ilvl="7" w:tplc="865AA554">
      <w:start w:val="1"/>
      <w:numFmt w:val="bullet"/>
      <w:lvlText w:val="o"/>
      <w:lvlJc w:val="left"/>
      <w:pPr>
        <w:ind w:left="5760" w:hanging="360"/>
      </w:pPr>
      <w:rPr>
        <w:rFonts w:ascii="Courier New" w:hAnsi="Courier New" w:hint="default"/>
      </w:rPr>
    </w:lvl>
    <w:lvl w:ilvl="8" w:tplc="16CC03A4">
      <w:start w:val="1"/>
      <w:numFmt w:val="bullet"/>
      <w:lvlText w:val=""/>
      <w:lvlJc w:val="left"/>
      <w:pPr>
        <w:ind w:left="6480" w:hanging="360"/>
      </w:pPr>
      <w:rPr>
        <w:rFonts w:ascii="Wingdings" w:hAnsi="Wingdings" w:hint="default"/>
      </w:rPr>
    </w:lvl>
  </w:abstractNum>
  <w:num w:numId="1" w16cid:durableId="1998462421">
    <w:abstractNumId w:val="3"/>
  </w:num>
  <w:num w:numId="2" w16cid:durableId="188374583">
    <w:abstractNumId w:val="0"/>
  </w:num>
  <w:num w:numId="3" w16cid:durableId="1533033143">
    <w:abstractNumId w:val="2"/>
  </w:num>
  <w:num w:numId="4" w16cid:durableId="821190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E0F57A"/>
    <w:rsid w:val="00067F65"/>
    <w:rsid w:val="001F086F"/>
    <w:rsid w:val="003104E9"/>
    <w:rsid w:val="00354C22"/>
    <w:rsid w:val="00371540"/>
    <w:rsid w:val="004B58BA"/>
    <w:rsid w:val="004D3A3E"/>
    <w:rsid w:val="006129D3"/>
    <w:rsid w:val="00795576"/>
    <w:rsid w:val="0092436A"/>
    <w:rsid w:val="0095028F"/>
    <w:rsid w:val="00A4091E"/>
    <w:rsid w:val="00AB537B"/>
    <w:rsid w:val="00BD1E79"/>
    <w:rsid w:val="00DB8F01"/>
    <w:rsid w:val="00F47440"/>
    <w:rsid w:val="01DD43F6"/>
    <w:rsid w:val="073F9A2A"/>
    <w:rsid w:val="08498FB5"/>
    <w:rsid w:val="0A1B18D8"/>
    <w:rsid w:val="0A2B37B4"/>
    <w:rsid w:val="0B10199C"/>
    <w:rsid w:val="0B1E63B2"/>
    <w:rsid w:val="0C0A476C"/>
    <w:rsid w:val="0C426BD0"/>
    <w:rsid w:val="0CC30641"/>
    <w:rsid w:val="0CD1FBAA"/>
    <w:rsid w:val="0E560474"/>
    <w:rsid w:val="0F184942"/>
    <w:rsid w:val="1047CFF6"/>
    <w:rsid w:val="10D8411C"/>
    <w:rsid w:val="10DDD833"/>
    <w:rsid w:val="125CD574"/>
    <w:rsid w:val="12E0F57A"/>
    <w:rsid w:val="1317CADE"/>
    <w:rsid w:val="137B2C99"/>
    <w:rsid w:val="13D79C67"/>
    <w:rsid w:val="14B117BF"/>
    <w:rsid w:val="150730A6"/>
    <w:rsid w:val="15AFBA9F"/>
    <w:rsid w:val="1694C5FB"/>
    <w:rsid w:val="16A570DE"/>
    <w:rsid w:val="175DAB7A"/>
    <w:rsid w:val="1911CAFC"/>
    <w:rsid w:val="19B0A5F6"/>
    <w:rsid w:val="19F3787B"/>
    <w:rsid w:val="1B3326B6"/>
    <w:rsid w:val="1B76722A"/>
    <w:rsid w:val="1BC42D69"/>
    <w:rsid w:val="1CB002D6"/>
    <w:rsid w:val="1CD84563"/>
    <w:rsid w:val="1CE5EE87"/>
    <w:rsid w:val="1CF4D0BB"/>
    <w:rsid w:val="1D124D23"/>
    <w:rsid w:val="1D1CF20A"/>
    <w:rsid w:val="1D2B193D"/>
    <w:rsid w:val="1DE4EF9B"/>
    <w:rsid w:val="1E6AC778"/>
    <w:rsid w:val="1E7415C4"/>
    <w:rsid w:val="1E94EA8F"/>
    <w:rsid w:val="1EC6E99E"/>
    <w:rsid w:val="1F68FDA3"/>
    <w:rsid w:val="1FD2CE75"/>
    <w:rsid w:val="20140FB6"/>
    <w:rsid w:val="202B6B97"/>
    <w:rsid w:val="214AFC96"/>
    <w:rsid w:val="216A4B9C"/>
    <w:rsid w:val="21CC8B51"/>
    <w:rsid w:val="2346FB9B"/>
    <w:rsid w:val="23AC23B1"/>
    <w:rsid w:val="24619DB5"/>
    <w:rsid w:val="246FD6CF"/>
    <w:rsid w:val="250B8221"/>
    <w:rsid w:val="26642B28"/>
    <w:rsid w:val="26FCB800"/>
    <w:rsid w:val="2768CE1A"/>
    <w:rsid w:val="291AC4A3"/>
    <w:rsid w:val="2A12B042"/>
    <w:rsid w:val="2A59A4A8"/>
    <w:rsid w:val="2B432F9F"/>
    <w:rsid w:val="2C5404E3"/>
    <w:rsid w:val="2C81308D"/>
    <w:rsid w:val="2D54CEBD"/>
    <w:rsid w:val="2D68B9E0"/>
    <w:rsid w:val="2F4C68C4"/>
    <w:rsid w:val="2F55B9F4"/>
    <w:rsid w:val="2F62B667"/>
    <w:rsid w:val="2F707209"/>
    <w:rsid w:val="3028AF4D"/>
    <w:rsid w:val="30E7226C"/>
    <w:rsid w:val="30F18A55"/>
    <w:rsid w:val="3151CC15"/>
    <w:rsid w:val="3153785F"/>
    <w:rsid w:val="316B0356"/>
    <w:rsid w:val="3238EB79"/>
    <w:rsid w:val="3306D427"/>
    <w:rsid w:val="34CDA7F3"/>
    <w:rsid w:val="353DDA06"/>
    <w:rsid w:val="35CCBF17"/>
    <w:rsid w:val="3628099E"/>
    <w:rsid w:val="365B4B14"/>
    <w:rsid w:val="36C8BD43"/>
    <w:rsid w:val="37697479"/>
    <w:rsid w:val="37EE8444"/>
    <w:rsid w:val="38F6D59C"/>
    <w:rsid w:val="38FC0F2A"/>
    <w:rsid w:val="3905FF03"/>
    <w:rsid w:val="3A110503"/>
    <w:rsid w:val="3A9FB49F"/>
    <w:rsid w:val="3AA340E6"/>
    <w:rsid w:val="3B5D1DFE"/>
    <w:rsid w:val="3BE29D3C"/>
    <w:rsid w:val="3ECC2707"/>
    <w:rsid w:val="3F179727"/>
    <w:rsid w:val="3F807432"/>
    <w:rsid w:val="40EE03C2"/>
    <w:rsid w:val="41379D1A"/>
    <w:rsid w:val="43DEC534"/>
    <w:rsid w:val="44A92A71"/>
    <w:rsid w:val="4586E447"/>
    <w:rsid w:val="46BE108F"/>
    <w:rsid w:val="479A00FF"/>
    <w:rsid w:val="47D2A400"/>
    <w:rsid w:val="483B59C1"/>
    <w:rsid w:val="488FBB68"/>
    <w:rsid w:val="4902416C"/>
    <w:rsid w:val="4C9B703C"/>
    <w:rsid w:val="4CB0CE6B"/>
    <w:rsid w:val="4D4648AE"/>
    <w:rsid w:val="4E1DBE03"/>
    <w:rsid w:val="4ED8B81B"/>
    <w:rsid w:val="50179820"/>
    <w:rsid w:val="506881D4"/>
    <w:rsid w:val="5155AE6A"/>
    <w:rsid w:val="51AF5EC0"/>
    <w:rsid w:val="52A238F8"/>
    <w:rsid w:val="52B781A3"/>
    <w:rsid w:val="53871B3E"/>
    <w:rsid w:val="542C30EB"/>
    <w:rsid w:val="54535204"/>
    <w:rsid w:val="54BDB145"/>
    <w:rsid w:val="565981A6"/>
    <w:rsid w:val="56DFDA7A"/>
    <w:rsid w:val="57D10FF3"/>
    <w:rsid w:val="57F770B7"/>
    <w:rsid w:val="586F5456"/>
    <w:rsid w:val="59000D00"/>
    <w:rsid w:val="59D4E9F7"/>
    <w:rsid w:val="59EB7708"/>
    <w:rsid w:val="5AC29388"/>
    <w:rsid w:val="5B592F61"/>
    <w:rsid w:val="5BCAC527"/>
    <w:rsid w:val="5BE36E8B"/>
    <w:rsid w:val="5C8F7FFC"/>
    <w:rsid w:val="5D07ED4D"/>
    <w:rsid w:val="5E335523"/>
    <w:rsid w:val="5EA85B1A"/>
    <w:rsid w:val="60807952"/>
    <w:rsid w:val="6090ADA2"/>
    <w:rsid w:val="60F1F688"/>
    <w:rsid w:val="619350B5"/>
    <w:rsid w:val="625EF532"/>
    <w:rsid w:val="6272131E"/>
    <w:rsid w:val="62CC44A7"/>
    <w:rsid w:val="63358203"/>
    <w:rsid w:val="63D62C58"/>
    <w:rsid w:val="6534F634"/>
    <w:rsid w:val="6555E230"/>
    <w:rsid w:val="66DDC308"/>
    <w:rsid w:val="66F5D4A8"/>
    <w:rsid w:val="67C87390"/>
    <w:rsid w:val="680EDA68"/>
    <w:rsid w:val="68547760"/>
    <w:rsid w:val="68F72042"/>
    <w:rsid w:val="693E62E7"/>
    <w:rsid w:val="69722ACE"/>
    <w:rsid w:val="69EF3EFA"/>
    <w:rsid w:val="6B0C2922"/>
    <w:rsid w:val="6B969229"/>
    <w:rsid w:val="6BB018F5"/>
    <w:rsid w:val="6C19134D"/>
    <w:rsid w:val="6C3F5D89"/>
    <w:rsid w:val="6D570442"/>
    <w:rsid w:val="6D6FF714"/>
    <w:rsid w:val="6EE05D8A"/>
    <w:rsid w:val="6F8D0580"/>
    <w:rsid w:val="703941BC"/>
    <w:rsid w:val="70600CE4"/>
    <w:rsid w:val="7122333E"/>
    <w:rsid w:val="7205B329"/>
    <w:rsid w:val="720D87F8"/>
    <w:rsid w:val="73F41823"/>
    <w:rsid w:val="7447A89A"/>
    <w:rsid w:val="74A30C90"/>
    <w:rsid w:val="75A1E058"/>
    <w:rsid w:val="75B02F4F"/>
    <w:rsid w:val="76085AFE"/>
    <w:rsid w:val="764733A8"/>
    <w:rsid w:val="767B0F31"/>
    <w:rsid w:val="769FD820"/>
    <w:rsid w:val="76F6048F"/>
    <w:rsid w:val="77649499"/>
    <w:rsid w:val="77E7A9C5"/>
    <w:rsid w:val="7816DF92"/>
    <w:rsid w:val="793FFBC0"/>
    <w:rsid w:val="79A66CAE"/>
    <w:rsid w:val="7A00747B"/>
    <w:rsid w:val="7A04F0A1"/>
    <w:rsid w:val="7A62AAE7"/>
    <w:rsid w:val="7AF925B7"/>
    <w:rsid w:val="7B1A11B3"/>
    <w:rsid w:val="7C570986"/>
    <w:rsid w:val="7CC9424B"/>
    <w:rsid w:val="7D63E54D"/>
    <w:rsid w:val="7DB1C75B"/>
    <w:rsid w:val="7DD56283"/>
    <w:rsid w:val="7FB98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0F57A"/>
  <w15:chartTrackingRefBased/>
  <w15:docId w15:val="{7D30CD21-AB11-4161-95AD-496B95DC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rsid w:val="00A4091E"/>
    <w:pPr>
      <w:spacing w:after="0" w:line="240" w:lineRule="auto"/>
    </w:pPr>
  </w:style>
  <w:style w:type="paragraph" w:customStyle="1" w:styleId="paragraph">
    <w:name w:val="paragraph"/>
    <w:basedOn w:val="Normal"/>
    <w:rsid w:val="00A409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4091E"/>
  </w:style>
  <w:style w:type="character" w:customStyle="1" w:styleId="eop">
    <w:name w:val="eop"/>
    <w:basedOn w:val="DefaultParagraphFont"/>
    <w:rsid w:val="00A4091E"/>
  </w:style>
  <w:style w:type="character" w:styleId="UnresolvedMention">
    <w:name w:val="Unresolved Mention"/>
    <w:basedOn w:val="DefaultParagraphFont"/>
    <w:uiPriority w:val="99"/>
    <w:semiHidden/>
    <w:unhideWhenUsed/>
    <w:rsid w:val="00310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03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exlibrisgroup.com/Cross-Product/Conferences_and_Seminars/ELUNA/027ELUNA_2022" TargetMode="External"/><Relationship Id="rId13" Type="http://schemas.openxmlformats.org/officeDocument/2006/relationships/hyperlink" Target="https://commons.und.edu/oers/" TargetMode="External"/><Relationship Id="rId18" Type="http://schemas.openxmlformats.org/officeDocument/2006/relationships/hyperlink" Target="https://www.odin.nodak.edu/academic" TargetMode="Externa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knowledge.exlibrisgroup.com/Primo/Content_Corner/Central_Discovery_Index/Release_Notes/001_2022_CDI_Release_Notes" TargetMode="External"/><Relationship Id="rId17" Type="http://schemas.openxmlformats.org/officeDocument/2006/relationships/hyperlink" Target="https://libretexts.org/" TargetMode="External"/><Relationship Id="rId2" Type="http://schemas.openxmlformats.org/officeDocument/2006/relationships/customXml" Target="../customXml/item2.xml"/><Relationship Id="rId16" Type="http://schemas.openxmlformats.org/officeDocument/2006/relationships/hyperlink" Target="https://www.oercommon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12.safelinks.protection.outlook.com/?url=https%3A%2F%2Furldefense.com%2Fv3%2F__https%3A%2Femail.exlibrisgroup.com%2Fe3t%2FCtc%2F2K*113%2FcCV5C04%2FVWJV5p7W_qQcN8C-myBhCPgdW7bJF9w4LdRPnN7dHCvX3lLCfV1-WJV7CgRFWW8PN0Yc5FrzC6W1Sd0sW3LQN1gW1x_c2j5qzl0JVRVVW-8cccklW4Q2YFM6hl9VGW4F_yzr3dLP2-W3vjWZy1FxjBtW8XtwP56GzScGW1YfY986tww7qW3rxCx06jFL8RW70YpWN1BC33TW48JMD03KwwXdVBW50R7G2byhW35SvDg1Qsys5N6YjXgkZzKqhW4NQSw11MvlLmW7zGTZx6SYDHbW26fpdR21-BRgW83Sw6S38DRJ5W3Nrb4X6sxMkMW5y1XcX86L2d9W4R19YR43-7h7W88BQt72cRJsRW6sWYRC4RJK2cW6K1P9f6pKVtYN4KwP3Lszqy1W2GQFhg3Dx7N-W8m2ntP8v1Cx_3fm41__%3BKw!!NknhfzgzgQ!yfaNei-rXTdyy823tjCh6QK_OOXZFxRJNvEc0O2IZNzBP6RfrgEpghAfB6A6EVaiZMVQNJwgfKmClPCNoQEQLA%24&amp;data=05%7C01%7C%7C95964e72011a46dc819e08da4d7ccc8b%7C31d7e2a5bdd8414e9e97bea998ebdfe1%7C0%7C0%7C637907495664565213%7CUnknown%7CTWFpbGZsb3d8eyJWIjoiMC4wLjAwMDAiLCJQIjoiV2luMzIiLCJBTiI6Ik1haWwiLCJXVCI6Mn0%3D%7C3000%7C%7C%7C&amp;sdata=48r6bUU5HLGjP2fyoYWAoJYOtqIvm1%2FBYsf1TSjwvQA%3D&amp;reserved=0" TargetMode="External"/><Relationship Id="rId5" Type="http://schemas.openxmlformats.org/officeDocument/2006/relationships/styles" Target="styles.xml"/><Relationship Id="rId15" Type="http://schemas.openxmlformats.org/officeDocument/2006/relationships/hyperlink" Target="https://researchguides.ndscs.edu/c.php?g=640773&amp;p=4487454"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din.nodak.edu/academic/ners2022" TargetMode="External"/><Relationship Id="rId14" Type="http://schemas.openxmlformats.org/officeDocument/2006/relationships/hyperlink" Target="https://library.ndsu.edu/ir/handle/10365/314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F045A8E621E14BBABD4553912227BB" ma:contentTypeVersion="12" ma:contentTypeDescription="Create a new document." ma:contentTypeScope="" ma:versionID="6310b16aa95b5663f40b619c5ca87044">
  <xsd:schema xmlns:xsd="http://www.w3.org/2001/XMLSchema" xmlns:xs="http://www.w3.org/2001/XMLSchema" xmlns:p="http://schemas.microsoft.com/office/2006/metadata/properties" xmlns:ns2="5c51c964-3644-4d81-bfb2-d0034ef07239" xmlns:ns3="53da3683-0864-46ee-a6b3-adc6ed760268" targetNamespace="http://schemas.microsoft.com/office/2006/metadata/properties" ma:root="true" ma:fieldsID="182ab20b70491725522f96a0479643e9" ns2:_="" ns3:_="">
    <xsd:import namespace="5c51c964-3644-4d81-bfb2-d0034ef07239"/>
    <xsd:import namespace="53da3683-0864-46ee-a6b3-adc6ed760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1c964-3644-4d81-bfb2-d0034ef07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da3683-0864-46ee-a6b3-adc6ed760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BB850C-3CF0-4A56-A0C6-6E41478713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AB41E3-4BBE-4402-A1F5-79B084DEB2D1}">
  <ds:schemaRefs>
    <ds:schemaRef ds:uri="http://schemas.microsoft.com/sharepoint/v3/contenttype/forms"/>
  </ds:schemaRefs>
</ds:datastoreItem>
</file>

<file path=customXml/itemProps3.xml><?xml version="1.0" encoding="utf-8"?>
<ds:datastoreItem xmlns:ds="http://schemas.openxmlformats.org/officeDocument/2006/customXml" ds:itemID="{6D4784A6-80AD-41AB-89F0-1B47F0898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1c964-3644-4d81-bfb2-d0034ef07239"/>
    <ds:schemaRef ds:uri="53da3683-0864-46ee-a6b3-adc6ed760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4578</Characters>
  <Application>Microsoft Office Word</Application>
  <DocSecurity>0</DocSecurity>
  <Lines>38</Lines>
  <Paragraphs>10</Paragraphs>
  <ScaleCrop>false</ScaleCrop>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Borysewicz, Kristen</dc:creator>
  <cp:keywords/>
  <dc:description/>
  <cp:lastModifiedBy>Wolf, Lynn</cp:lastModifiedBy>
  <cp:revision>2</cp:revision>
  <dcterms:created xsi:type="dcterms:W3CDTF">2022-07-15T20:48:00Z</dcterms:created>
  <dcterms:modified xsi:type="dcterms:W3CDTF">2022-07-15T20:48:00Z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0x01010090F045A8E621E14BBABD4553912227BB</vt:lpwstr>
  </property>
</Properties>
</file>