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2CDF9" w14:textId="0393A3A4" w:rsidR="00B24573" w:rsidRDefault="002E0A6C" w:rsidP="00B24573">
      <w:pPr>
        <w:pStyle w:val="NoSpacing"/>
        <w:rPr>
          <w:b/>
          <w:bCs/>
          <w:u w:val="single"/>
        </w:rPr>
      </w:pPr>
      <w:r>
        <w:rPr>
          <w:b/>
          <w:bCs/>
          <w:u w:val="single"/>
        </w:rPr>
        <w:t>July 20</w:t>
      </w:r>
      <w:r w:rsidR="00B24573">
        <w:rPr>
          <w:b/>
          <w:bCs/>
          <w:u w:val="single"/>
        </w:rPr>
        <w:t>,</w:t>
      </w:r>
      <w:r w:rsidR="00B24573" w:rsidRPr="007D0226">
        <w:rPr>
          <w:b/>
          <w:bCs/>
          <w:u w:val="single"/>
        </w:rPr>
        <w:t xml:space="preserve"> 202</w:t>
      </w:r>
      <w:r w:rsidR="00B24573">
        <w:rPr>
          <w:b/>
          <w:bCs/>
          <w:u w:val="single"/>
        </w:rPr>
        <w:t>1</w:t>
      </w:r>
      <w:r w:rsidR="00B24573" w:rsidRPr="007D0226">
        <w:rPr>
          <w:b/>
          <w:bCs/>
          <w:u w:val="single"/>
        </w:rPr>
        <w:t xml:space="preserve"> – Academic Cataloging Group </w:t>
      </w:r>
      <w:r w:rsidR="00AC6C37">
        <w:rPr>
          <w:b/>
          <w:bCs/>
          <w:u w:val="single"/>
        </w:rPr>
        <w:t>Notes</w:t>
      </w:r>
    </w:p>
    <w:p w14:paraId="1EF4B55B" w14:textId="307E0711" w:rsidR="00B24573" w:rsidRDefault="00B24573" w:rsidP="00B24573">
      <w:pPr>
        <w:pStyle w:val="NoSpacing"/>
        <w:rPr>
          <w:b/>
          <w:bCs/>
          <w:u w:val="single"/>
        </w:rPr>
      </w:pPr>
    </w:p>
    <w:p w14:paraId="6DE1D331" w14:textId="1467E311" w:rsidR="00D4506B" w:rsidRPr="00D4506B" w:rsidRDefault="00D4506B" w:rsidP="00B24573">
      <w:pPr>
        <w:pStyle w:val="NoSpacing"/>
      </w:pPr>
      <w:r>
        <w:rPr>
          <w:b/>
          <w:bCs/>
          <w:u w:val="single"/>
        </w:rPr>
        <w:t>Attendees:</w:t>
      </w:r>
      <w:r w:rsidR="00F20C66">
        <w:t xml:space="preserve"> Amy Carson, Felecia Clifton, Katie Wenk</w:t>
      </w:r>
      <w:r w:rsidR="00631B22">
        <w:t xml:space="preserve">e, Michael Lewis, Shelby Harken, Kelly Kornkven, </w:t>
      </w:r>
      <w:r w:rsidR="009654B9">
        <w:t xml:space="preserve">Staci Green, Emily Wros, Jenny Grasto, Tina Gross, </w:t>
      </w:r>
      <w:r w:rsidR="002F23CB">
        <w:t>Lisa Grover, Laurie McHenry, Linda Olson, Jasmine</w:t>
      </w:r>
      <w:r w:rsidR="00E133F8">
        <w:t xml:space="preserve"> Lee</w:t>
      </w:r>
      <w:r w:rsidR="00094072">
        <w:t>, Julia Cater, Jason Bedsaul, Liz Mason</w:t>
      </w:r>
    </w:p>
    <w:p w14:paraId="48023664" w14:textId="77777777" w:rsidR="0050043D" w:rsidRDefault="0050043D" w:rsidP="00B244E1">
      <w:pPr>
        <w:pStyle w:val="NoSpacing"/>
        <w:rPr>
          <w:b/>
          <w:bCs/>
          <w:u w:val="single"/>
        </w:rPr>
      </w:pPr>
      <w:bookmarkStart w:id="0" w:name="_Hlk23525948"/>
    </w:p>
    <w:p w14:paraId="7100F1E7" w14:textId="0F3A3B50" w:rsidR="00B244E1" w:rsidRDefault="00B244E1" w:rsidP="00B244E1">
      <w:pPr>
        <w:pStyle w:val="NoSpacing"/>
        <w:rPr>
          <w:b/>
          <w:bCs/>
          <w:u w:val="single"/>
        </w:rPr>
      </w:pPr>
      <w:r w:rsidRPr="006943A2">
        <w:rPr>
          <w:b/>
          <w:bCs/>
          <w:u w:val="single"/>
        </w:rPr>
        <w:t>New Topics</w:t>
      </w:r>
      <w:r>
        <w:rPr>
          <w:b/>
          <w:bCs/>
          <w:u w:val="single"/>
        </w:rPr>
        <w:t>:</w:t>
      </w:r>
    </w:p>
    <w:p w14:paraId="549BCDF4" w14:textId="280D1C48" w:rsidR="00D519AF" w:rsidRDefault="00D519AF" w:rsidP="00B21FC9">
      <w:pPr>
        <w:pStyle w:val="NoSpacing"/>
        <w:numPr>
          <w:ilvl w:val="0"/>
          <w:numId w:val="3"/>
        </w:numPr>
      </w:pPr>
      <w:r>
        <w:t>Comments/Questions?</w:t>
      </w:r>
      <w:r w:rsidR="00B21FC9">
        <w:t xml:space="preserve"> – no new items</w:t>
      </w:r>
    </w:p>
    <w:p w14:paraId="56AB737B" w14:textId="37EA53E6" w:rsidR="00864F5E" w:rsidRDefault="00CC5EA5" w:rsidP="00D4566E">
      <w:pPr>
        <w:pStyle w:val="NoSpacing"/>
        <w:numPr>
          <w:ilvl w:val="0"/>
          <w:numId w:val="3"/>
        </w:numPr>
      </w:pPr>
      <w:r>
        <w:t>Network Zone</w:t>
      </w:r>
      <w:r w:rsidR="00745A41">
        <w:t xml:space="preserve"> mainten</w:t>
      </w:r>
      <w:r w:rsidR="00BC21D2">
        <w:t>ance</w:t>
      </w:r>
      <w:r w:rsidR="00FD026E">
        <w:t xml:space="preserve"> discussion</w:t>
      </w:r>
    </w:p>
    <w:p w14:paraId="1B33518D" w14:textId="2F734BD3" w:rsidR="00C13E02" w:rsidRDefault="00C24F0C" w:rsidP="00E27161">
      <w:pPr>
        <w:pStyle w:val="NoSpacing"/>
        <w:numPr>
          <w:ilvl w:val="1"/>
          <w:numId w:val="3"/>
        </w:numPr>
      </w:pPr>
      <w:hyperlink r:id="rId5" w:history="1">
        <w:r w:rsidR="00C1200C" w:rsidRPr="009812B0">
          <w:rPr>
            <w:rStyle w:val="Hyperlink"/>
          </w:rPr>
          <w:t>Duplicate title analysis tool</w:t>
        </w:r>
      </w:hyperlink>
      <w:r w:rsidR="00C1200C">
        <w:t xml:space="preserve"> and </w:t>
      </w:r>
      <w:hyperlink r:id="rId6" w:history="1">
        <w:r w:rsidR="00C1200C" w:rsidRPr="007F105C">
          <w:rPr>
            <w:rStyle w:val="Hyperlink"/>
          </w:rPr>
          <w:t>Merge and combine invent</w:t>
        </w:r>
        <w:r w:rsidR="00006B6D" w:rsidRPr="007F105C">
          <w:rPr>
            <w:rStyle w:val="Hyperlink"/>
          </w:rPr>
          <w:t>ory job</w:t>
        </w:r>
      </w:hyperlink>
    </w:p>
    <w:p w14:paraId="68C870C5" w14:textId="35317C08" w:rsidR="00E27161" w:rsidRDefault="00E27161" w:rsidP="00E27161">
      <w:pPr>
        <w:pStyle w:val="NoSpacing"/>
        <w:numPr>
          <w:ilvl w:val="2"/>
          <w:numId w:val="3"/>
        </w:numPr>
      </w:pPr>
      <w:r>
        <w:t>Question- in deduplication can you end up with a worse record</w:t>
      </w:r>
      <w:r w:rsidR="000E18DC">
        <w:t xml:space="preserve">? </w:t>
      </w:r>
      <w:r w:rsidR="00F27813">
        <w:t xml:space="preserve">When running the duplicate title analysis </w:t>
      </w:r>
      <w:r w:rsidR="001F4BB2">
        <w:t>tool you can choose whether you want the preferred record to be the one with the most links or the one with the highest level record</w:t>
      </w:r>
      <w:r w:rsidR="00D4281A">
        <w:t>, if it can’t tell which record is the better record it goes with the record with the lowest MMSID number.</w:t>
      </w:r>
    </w:p>
    <w:p w14:paraId="466FFE5F" w14:textId="0D46ED6E" w:rsidR="00D93454" w:rsidRDefault="00D93454" w:rsidP="00E27161">
      <w:pPr>
        <w:pStyle w:val="NoSpacing"/>
        <w:numPr>
          <w:ilvl w:val="2"/>
          <w:numId w:val="3"/>
        </w:numPr>
      </w:pPr>
      <w:r>
        <w:t>Question- Why do all my records have</w:t>
      </w:r>
      <w:r w:rsidR="0069079B">
        <w:t xml:space="preserve"> level 01?</w:t>
      </w:r>
      <w:r w:rsidR="001D0540">
        <w:t xml:space="preserve"> Liz will look into this.</w:t>
      </w:r>
    </w:p>
    <w:p w14:paraId="750F474F" w14:textId="0E43CC1A" w:rsidR="00D436B9" w:rsidRDefault="00D436B9" w:rsidP="00E27161">
      <w:pPr>
        <w:pStyle w:val="NoSpacing"/>
        <w:numPr>
          <w:ilvl w:val="2"/>
          <w:numId w:val="3"/>
        </w:numPr>
      </w:pPr>
      <w:r>
        <w:t>Liz doesn’t want to do any merging until libraries complete work on local extensions.</w:t>
      </w:r>
    </w:p>
    <w:p w14:paraId="59F9CC73" w14:textId="2CB8FCF5" w:rsidR="00D436B9" w:rsidRDefault="008361C3" w:rsidP="00E27161">
      <w:pPr>
        <w:pStyle w:val="NoSpacing"/>
        <w:numPr>
          <w:ilvl w:val="2"/>
          <w:numId w:val="3"/>
        </w:numPr>
      </w:pPr>
      <w:r>
        <w:t xml:space="preserve">Question- do all 773s need to be local extensions? </w:t>
      </w:r>
      <w:r w:rsidR="00B5134A">
        <w:t>UND has some that are local exten</w:t>
      </w:r>
      <w:r w:rsidR="00946401">
        <w:t>s</w:t>
      </w:r>
      <w:r w:rsidR="00B5134A">
        <w:t>ions and some that are not.</w:t>
      </w:r>
      <w:r w:rsidR="00946401">
        <w:t xml:space="preserve"> Tina- thinks they should all be local extensions </w:t>
      </w:r>
      <w:r w:rsidR="000E394F">
        <w:t xml:space="preserve">since </w:t>
      </w:r>
      <w:r w:rsidR="00C519E8">
        <w:t>the content could refer</w:t>
      </w:r>
      <w:r w:rsidR="000E394F">
        <w:t xml:space="preserve"> to entities that are local to your catalog.</w:t>
      </w:r>
    </w:p>
    <w:p w14:paraId="2CE6C0FB" w14:textId="77777777" w:rsidR="00421FEB" w:rsidRDefault="00B52F67" w:rsidP="00E27161">
      <w:pPr>
        <w:pStyle w:val="NoSpacing"/>
        <w:numPr>
          <w:ilvl w:val="2"/>
          <w:numId w:val="3"/>
        </w:numPr>
      </w:pPr>
      <w:r>
        <w:t>There is a place to put in a prefix for the 035</w:t>
      </w:r>
      <w:r w:rsidR="00516D2D">
        <w:t xml:space="preserve"> in the duplicate analysis rule. </w:t>
      </w:r>
    </w:p>
    <w:p w14:paraId="4FCCFF2C" w14:textId="1055BAEA" w:rsidR="00B52F67" w:rsidRDefault="00421FEB" w:rsidP="00E27161">
      <w:pPr>
        <w:pStyle w:val="NoSpacing"/>
        <w:numPr>
          <w:ilvl w:val="2"/>
          <w:numId w:val="3"/>
        </w:numPr>
      </w:pPr>
      <w:r>
        <w:t xml:space="preserve">Question- </w:t>
      </w:r>
      <w:r w:rsidR="00260ADD">
        <w:t>We are</w:t>
      </w:r>
      <w:r w:rsidR="00516D2D">
        <w:t xml:space="preserve"> seeing records with 035 (OCoLC) and one 035</w:t>
      </w:r>
      <w:r>
        <w:t xml:space="preserve"> with (OCoLC)ocn </w:t>
      </w:r>
      <w:r w:rsidR="007C7D39">
        <w:t>where the numbers are matching. I</w:t>
      </w:r>
      <w:r>
        <w:t>s there a reason both are created?</w:t>
      </w:r>
    </w:p>
    <w:p w14:paraId="550288B6" w14:textId="7530B624" w:rsidR="00006B6D" w:rsidRDefault="00337B71" w:rsidP="00BC21D2">
      <w:pPr>
        <w:pStyle w:val="NoSpacing"/>
        <w:numPr>
          <w:ilvl w:val="1"/>
          <w:numId w:val="3"/>
        </w:numPr>
      </w:pPr>
      <w:r>
        <w:t>Deleting unlinked bibliographic records</w:t>
      </w:r>
      <w:r w:rsidR="00954568">
        <w:t xml:space="preserve"> </w:t>
      </w:r>
      <w:r w:rsidR="00340F91">
        <w:t>–</w:t>
      </w:r>
      <w:r w:rsidR="00954568">
        <w:t xml:space="preserve"> </w:t>
      </w:r>
      <w:hyperlink r:id="rId7" w:anchor="Identify_records_that_are_not_used_in_the_Network" w:history="1">
        <w:r w:rsidR="00954568" w:rsidRPr="00340F91">
          <w:rPr>
            <w:rStyle w:val="Hyperlink"/>
          </w:rPr>
          <w:t>Identi</w:t>
        </w:r>
        <w:r w:rsidR="00340F91" w:rsidRPr="00340F91">
          <w:rPr>
            <w:rStyle w:val="Hyperlink"/>
          </w:rPr>
          <w:t>fy records not used in the network</w:t>
        </w:r>
      </w:hyperlink>
      <w:r w:rsidR="00A11FF5">
        <w:t xml:space="preserve"> ; </w:t>
      </w:r>
      <w:r w:rsidR="00682629">
        <w:t>Boundwiths</w:t>
      </w:r>
      <w:r w:rsidR="00AB4726">
        <w:t xml:space="preserve"> (774 links)</w:t>
      </w:r>
    </w:p>
    <w:p w14:paraId="1DA6FD6C" w14:textId="1AF9EF46" w:rsidR="00DA6AF0" w:rsidRDefault="00DA6AF0" w:rsidP="00DA6AF0">
      <w:pPr>
        <w:pStyle w:val="NoSpacing"/>
        <w:numPr>
          <w:ilvl w:val="2"/>
          <w:numId w:val="3"/>
        </w:numPr>
      </w:pPr>
      <w:r>
        <w:t>O</w:t>
      </w:r>
      <w:r w:rsidR="00607FAA">
        <w:t>ther records of concern that want to keep that do not have items:</w:t>
      </w:r>
    </w:p>
    <w:p w14:paraId="015D0EED" w14:textId="58D285C3" w:rsidR="00607FAA" w:rsidRDefault="00607FAA" w:rsidP="00607FAA">
      <w:pPr>
        <w:pStyle w:val="NoSpacing"/>
        <w:numPr>
          <w:ilvl w:val="3"/>
          <w:numId w:val="3"/>
        </w:numPr>
      </w:pPr>
      <w:r>
        <w:t>Order records</w:t>
      </w:r>
      <w:r w:rsidR="00D45949">
        <w:t xml:space="preserve"> (UND has some that migrated)</w:t>
      </w:r>
    </w:p>
    <w:p w14:paraId="701BA489" w14:textId="6FA7CE43" w:rsidR="00607FAA" w:rsidRDefault="00607FAA" w:rsidP="00607FAA">
      <w:pPr>
        <w:pStyle w:val="NoSpacing"/>
        <w:numPr>
          <w:ilvl w:val="3"/>
          <w:numId w:val="3"/>
        </w:numPr>
      </w:pPr>
      <w:r>
        <w:t>Payment records</w:t>
      </w:r>
      <w:r w:rsidR="00D45949">
        <w:t xml:space="preserve"> (these in the IZ only?)</w:t>
      </w:r>
      <w:r w:rsidR="00FE4F12">
        <w:t xml:space="preserve"> </w:t>
      </w:r>
      <w:r w:rsidR="00154756">
        <w:t>–</w:t>
      </w:r>
      <w:r w:rsidR="00FE4F12">
        <w:t xml:space="preserve"> Migrated</w:t>
      </w:r>
      <w:r w:rsidR="00154756">
        <w:t xml:space="preserve"> order/payment records may be in NZ</w:t>
      </w:r>
    </w:p>
    <w:p w14:paraId="2BEA703C" w14:textId="5B8E0FB4" w:rsidR="00C512AC" w:rsidRDefault="00C512AC" w:rsidP="00607FAA">
      <w:pPr>
        <w:pStyle w:val="NoSpacing"/>
        <w:numPr>
          <w:ilvl w:val="3"/>
          <w:numId w:val="3"/>
        </w:numPr>
      </w:pPr>
      <w:r>
        <w:t xml:space="preserve">Archival collections- often divided into series they also </w:t>
      </w:r>
      <w:r w:rsidR="00586914">
        <w:t>have 773/774 links to main collection</w:t>
      </w:r>
    </w:p>
    <w:p w14:paraId="73FD63E6" w14:textId="7FFDA5EA" w:rsidR="00586914" w:rsidRDefault="00586914" w:rsidP="00607FAA">
      <w:pPr>
        <w:pStyle w:val="NoSpacing"/>
        <w:numPr>
          <w:ilvl w:val="3"/>
          <w:numId w:val="3"/>
        </w:numPr>
      </w:pPr>
      <w:r>
        <w:t>JSTOR EBA collections have 773</w:t>
      </w:r>
    </w:p>
    <w:p w14:paraId="40D2FFF6" w14:textId="5E07E5D5" w:rsidR="003C2E25" w:rsidRDefault="003C2E25" w:rsidP="00607FAA">
      <w:pPr>
        <w:pStyle w:val="NoSpacing"/>
        <w:numPr>
          <w:ilvl w:val="3"/>
          <w:numId w:val="3"/>
        </w:numPr>
      </w:pPr>
      <w:r>
        <w:t>Equipment brief bibs (should not be in NZ)</w:t>
      </w:r>
    </w:p>
    <w:p w14:paraId="7008F218" w14:textId="1E90EF00" w:rsidR="003C2E25" w:rsidRDefault="003C2E25" w:rsidP="00607FAA">
      <w:pPr>
        <w:pStyle w:val="NoSpacing"/>
        <w:numPr>
          <w:ilvl w:val="3"/>
          <w:numId w:val="3"/>
        </w:numPr>
      </w:pPr>
      <w:r>
        <w:t>Course reserves</w:t>
      </w:r>
    </w:p>
    <w:p w14:paraId="392D97A3" w14:textId="04300DFE" w:rsidR="00F86133" w:rsidRDefault="00F86133" w:rsidP="00607FAA">
      <w:pPr>
        <w:pStyle w:val="NoSpacing"/>
        <w:numPr>
          <w:ilvl w:val="3"/>
          <w:numId w:val="3"/>
        </w:numPr>
      </w:pPr>
      <w:r>
        <w:t>Items that are status deleted</w:t>
      </w:r>
      <w:r w:rsidR="003C607B">
        <w:t xml:space="preserve"> that should not be.</w:t>
      </w:r>
    </w:p>
    <w:p w14:paraId="533A41F1" w14:textId="2114FD1C" w:rsidR="00AA128B" w:rsidRDefault="00AA128B" w:rsidP="00D436B9">
      <w:pPr>
        <w:pStyle w:val="NoSpacing"/>
        <w:numPr>
          <w:ilvl w:val="2"/>
          <w:numId w:val="3"/>
        </w:numPr>
      </w:pPr>
      <w:r>
        <w:t>Question- UND has 24000 records marked status deleted, but they were status suppressed- Federal documents mostly where they sent the stuff to NDSU. When she creates a set, unlinks from NZ, export it, maneuver it, and import it back in again, Alma ignores all the status suppress on them. They are still hanging out in the NZ, but the UND IZ is cleaner. They might be linked to NDSU now.</w:t>
      </w:r>
      <w:r w:rsidR="0025572C">
        <w:t xml:space="preserve"> </w:t>
      </w:r>
      <w:r w:rsidR="005B254F">
        <w:t>Staff</w:t>
      </w:r>
      <w:r w:rsidR="0025572C">
        <w:t xml:space="preserve"> have an advanced search to work on them.</w:t>
      </w:r>
    </w:p>
    <w:p w14:paraId="0526ECEB" w14:textId="34CCA8CB" w:rsidR="00C030FC" w:rsidRDefault="00C030FC" w:rsidP="00D436B9">
      <w:pPr>
        <w:pStyle w:val="NoSpacing"/>
        <w:numPr>
          <w:ilvl w:val="2"/>
          <w:numId w:val="3"/>
        </w:numPr>
      </w:pPr>
      <w:r>
        <w:t xml:space="preserve">Question- Who would add the </w:t>
      </w:r>
      <w:r w:rsidR="005878FA">
        <w:t>9XX field to the records marking the boundwiths? Liz believes that the ODIN office</w:t>
      </w:r>
      <w:r w:rsidR="001079E0">
        <w:t xml:space="preserve"> will have to do it because the field must be visible in the NZ.</w:t>
      </w:r>
    </w:p>
    <w:p w14:paraId="2A744DE3" w14:textId="56FF97C3" w:rsidR="00ED79DC" w:rsidRDefault="00ED79DC" w:rsidP="00D436B9">
      <w:pPr>
        <w:pStyle w:val="NoSpacing"/>
        <w:numPr>
          <w:ilvl w:val="2"/>
          <w:numId w:val="3"/>
        </w:numPr>
      </w:pPr>
      <w:r>
        <w:t>Shelby has set up</w:t>
      </w:r>
      <w:r w:rsidR="00DF737E">
        <w:t xml:space="preserve"> in UND’s Primo </w:t>
      </w:r>
      <w:r w:rsidR="00B056D9">
        <w:t>which shows “boundwith” rather than “with</w:t>
      </w:r>
      <w:r w:rsidR="003A4597">
        <w:t>.</w:t>
      </w:r>
      <w:r w:rsidR="00B056D9">
        <w:t>”</w:t>
      </w:r>
      <w:r w:rsidR="00883AA5">
        <w:t xml:space="preserve"> November (?) new feature in Primo.</w:t>
      </w:r>
    </w:p>
    <w:p w14:paraId="68D94451" w14:textId="2D5C8B4F" w:rsidR="000D16EB" w:rsidRDefault="003A4597" w:rsidP="00D436B9">
      <w:pPr>
        <w:pStyle w:val="NoSpacing"/>
        <w:numPr>
          <w:ilvl w:val="2"/>
          <w:numId w:val="3"/>
        </w:numPr>
      </w:pPr>
      <w:r>
        <w:t xml:space="preserve">Julia has </w:t>
      </w:r>
      <w:r w:rsidR="00C24F0C">
        <w:t>some questions about her</w:t>
      </w:r>
      <w:r>
        <w:t xml:space="preserve"> Western Americana microfilm collection</w:t>
      </w:r>
      <w:r w:rsidR="009F6032">
        <w:t xml:space="preserve"> with books on reels of microfilm.</w:t>
      </w:r>
    </w:p>
    <w:p w14:paraId="0E899460" w14:textId="05CFE7FF" w:rsidR="003A4597" w:rsidRDefault="000D16EB" w:rsidP="00D436B9">
      <w:pPr>
        <w:pStyle w:val="NoSpacing"/>
        <w:numPr>
          <w:ilvl w:val="2"/>
          <w:numId w:val="3"/>
        </w:numPr>
      </w:pPr>
      <w:r>
        <w:t xml:space="preserve">Question- what other types of things should </w:t>
      </w:r>
      <w:r w:rsidR="005A312E">
        <w:t>we think</w:t>
      </w:r>
      <w:r>
        <w:t xml:space="preserve"> about?</w:t>
      </w:r>
      <w:r w:rsidR="00BE419E">
        <w:t xml:space="preserve"> </w:t>
      </w:r>
    </w:p>
    <w:p w14:paraId="183D4781" w14:textId="2DE20926" w:rsidR="00766C4A" w:rsidRDefault="003C607B" w:rsidP="00766C4A">
      <w:pPr>
        <w:pStyle w:val="NoSpacing"/>
        <w:numPr>
          <w:ilvl w:val="0"/>
          <w:numId w:val="3"/>
        </w:numPr>
      </w:pPr>
      <w:r>
        <w:t>Julia</w:t>
      </w:r>
      <w:r w:rsidR="00352CE7">
        <w:t xml:space="preserve"> North Dakota outdoors example: Three different records for North Dakota outdoors</w:t>
      </w:r>
      <w:r w:rsidR="0068519B">
        <w:t>, two for print run, and one for the video recordings.</w:t>
      </w:r>
      <w:r w:rsidR="00C77ECF">
        <w:t xml:space="preserve"> In Primo, the </w:t>
      </w:r>
      <w:r w:rsidR="004C0913">
        <w:t>print holdings are appearing on the video recording record.</w:t>
      </w:r>
      <w:r w:rsidR="005621E3">
        <w:t xml:space="preserve"> Jenny</w:t>
      </w:r>
      <w:r w:rsidR="004A3D7C">
        <w:t xml:space="preserve"> suggests testing the records in the </w:t>
      </w:r>
      <w:r w:rsidR="00424D3D">
        <w:t xml:space="preserve">Dedup and </w:t>
      </w:r>
      <w:r w:rsidR="004A3D7C">
        <w:t xml:space="preserve">FRBR </w:t>
      </w:r>
      <w:r w:rsidR="00A91DC8">
        <w:t>T</w:t>
      </w:r>
      <w:r w:rsidR="004A3D7C">
        <w:t xml:space="preserve">est </w:t>
      </w:r>
      <w:r w:rsidR="00A91DC8">
        <w:t>U</w:t>
      </w:r>
      <w:r w:rsidR="004A3D7C">
        <w:t>tility</w:t>
      </w:r>
      <w:r w:rsidR="00A91DC8">
        <w:t xml:space="preserve"> (Config&gt;Discovery&gt;Other</w:t>
      </w:r>
      <w:r w:rsidR="00543043">
        <w:t>&gt;</w:t>
      </w:r>
      <w:r w:rsidR="00543043">
        <w:t>Dedup and FRBR Test Utility</w:t>
      </w:r>
      <w:r w:rsidR="00543043">
        <w:t>).</w:t>
      </w:r>
      <w:r w:rsidR="0062252A">
        <w:t xml:space="preserve"> </w:t>
      </w:r>
    </w:p>
    <w:p w14:paraId="5385B478" w14:textId="1B1D00B8" w:rsidR="001B148E" w:rsidRDefault="00B34A69" w:rsidP="00766C4A">
      <w:pPr>
        <w:pStyle w:val="NoSpacing"/>
        <w:numPr>
          <w:ilvl w:val="0"/>
          <w:numId w:val="3"/>
        </w:numPr>
      </w:pPr>
      <w:r>
        <w:t>Shelby question- she should have the option to set cataloger levels</w:t>
      </w:r>
      <w:r w:rsidR="00455A6F">
        <w:t xml:space="preserve"> </w:t>
      </w:r>
      <w:r w:rsidR="008C3912">
        <w:t xml:space="preserve">in </w:t>
      </w:r>
      <w:r w:rsidR="00C639B3">
        <w:t>(</w:t>
      </w:r>
      <w:r w:rsidR="008C3912">
        <w:t>Config&gt;Resources&gt;Cataloging</w:t>
      </w:r>
      <w:r w:rsidR="00C639B3">
        <w:t>)</w:t>
      </w:r>
      <w:r w:rsidR="008C3912">
        <w:t>. Maybe in migration she decided not to migrate cataloger levels, but she should have the option to set them.</w:t>
      </w:r>
      <w:r w:rsidR="003910A5">
        <w:t xml:space="preserve"> Liz will put in a ticket so Shelby can set them up.</w:t>
      </w:r>
    </w:p>
    <w:p w14:paraId="706634C5" w14:textId="11EC3FE1" w:rsidR="00391F35" w:rsidRDefault="00391F35" w:rsidP="00766C4A">
      <w:pPr>
        <w:pStyle w:val="NoSpacing"/>
        <w:numPr>
          <w:ilvl w:val="0"/>
          <w:numId w:val="3"/>
        </w:numPr>
      </w:pPr>
      <w:r>
        <w:lastRenderedPageBreak/>
        <w:t xml:space="preserve">Bibliographic level set up </w:t>
      </w:r>
      <w:r w:rsidR="001E26E2">
        <w:t>(Config&gt;Resources&gt;General&gt;Brief levels)</w:t>
      </w:r>
      <w:r w:rsidR="003B1291">
        <w:t>- How is this table set up?</w:t>
      </w:r>
      <w:r w:rsidR="00A50948">
        <w:t xml:space="preserve"> Is there a job to apply the changes to the records?</w:t>
      </w:r>
      <w:r w:rsidR="00FD2D6A">
        <w:t xml:space="preserve"> We may want to set this up prior to the merge and combine records project.</w:t>
      </w:r>
      <w:r w:rsidR="001B4ED5">
        <w:t xml:space="preserve"> There is a column for managed in network</w:t>
      </w:r>
      <w:r w:rsidR="00765476">
        <w:t xml:space="preserve">, so that all our records are using the same rules. </w:t>
      </w:r>
    </w:p>
    <w:p w14:paraId="2F5B62BF" w14:textId="5FE80237" w:rsidR="000B538A" w:rsidRDefault="000B538A" w:rsidP="000B538A">
      <w:pPr>
        <w:pStyle w:val="NoSpacing"/>
      </w:pPr>
    </w:p>
    <w:p w14:paraId="398A473F" w14:textId="77777777" w:rsidR="00B52311" w:rsidRDefault="000B538A" w:rsidP="0064713B">
      <w:pPr>
        <w:pStyle w:val="NoSpacing"/>
      </w:pPr>
      <w:r w:rsidRPr="0064713B">
        <w:rPr>
          <w:b/>
          <w:bCs/>
          <w:u w:val="single"/>
        </w:rPr>
        <w:t>Action items</w:t>
      </w:r>
      <w:r>
        <w:t xml:space="preserve">: </w:t>
      </w:r>
    </w:p>
    <w:p w14:paraId="62A9E719" w14:textId="3283F32F" w:rsidR="000B538A" w:rsidRDefault="000B538A" w:rsidP="00B52311">
      <w:pPr>
        <w:pStyle w:val="NoSpacing"/>
        <w:numPr>
          <w:ilvl w:val="1"/>
          <w:numId w:val="7"/>
        </w:numPr>
      </w:pPr>
      <w:r>
        <w:t xml:space="preserve">Everyone think about things that may affect the deduplication job, and the </w:t>
      </w:r>
      <w:r w:rsidR="00B52311">
        <w:t>unlinked bibliographic records job.</w:t>
      </w:r>
    </w:p>
    <w:p w14:paraId="5CB3F799" w14:textId="77777777" w:rsidR="00E73AE0" w:rsidRDefault="00B52311" w:rsidP="00B52311">
      <w:pPr>
        <w:pStyle w:val="NoSpacing"/>
        <w:numPr>
          <w:ilvl w:val="1"/>
          <w:numId w:val="7"/>
        </w:numPr>
      </w:pPr>
      <w:r>
        <w:t>Liz will</w:t>
      </w:r>
      <w:r w:rsidR="0016019C">
        <w:t xml:space="preserve"> </w:t>
      </w:r>
    </w:p>
    <w:p w14:paraId="0B151690" w14:textId="6EA22009" w:rsidR="00B52311" w:rsidRDefault="0016019C" w:rsidP="00E73AE0">
      <w:pPr>
        <w:pStyle w:val="NoSpacing"/>
        <w:numPr>
          <w:ilvl w:val="2"/>
          <w:numId w:val="7"/>
        </w:numPr>
      </w:pPr>
      <w:r>
        <w:t>research brief levels and setting up the brief level table</w:t>
      </w:r>
    </w:p>
    <w:p w14:paraId="7FA660B6" w14:textId="7F2E8C02" w:rsidR="00257D22" w:rsidRDefault="00257D22" w:rsidP="00E73AE0">
      <w:pPr>
        <w:pStyle w:val="NoSpacing"/>
        <w:numPr>
          <w:ilvl w:val="2"/>
          <w:numId w:val="7"/>
        </w:numPr>
      </w:pPr>
      <w:r>
        <w:t>write up instructions for identifying records with 774s</w:t>
      </w:r>
      <w:r w:rsidR="00DD69DD">
        <w:t xml:space="preserve"> and how to share them with the ODIN office</w:t>
      </w:r>
    </w:p>
    <w:p w14:paraId="705DD3E8" w14:textId="37BE2A5A" w:rsidR="00C05281" w:rsidRDefault="00CB5AB7" w:rsidP="00E73AE0">
      <w:pPr>
        <w:pStyle w:val="NoSpacing"/>
        <w:numPr>
          <w:ilvl w:val="2"/>
          <w:numId w:val="7"/>
        </w:numPr>
      </w:pPr>
      <w:r>
        <w:t>find the instructions for boundwith display in Primo VE</w:t>
      </w:r>
    </w:p>
    <w:p w14:paraId="7F47A25F" w14:textId="5354DE56" w:rsidR="00E73AE0" w:rsidRDefault="00E73AE0" w:rsidP="00E73AE0">
      <w:pPr>
        <w:pStyle w:val="NoSpacing"/>
        <w:numPr>
          <w:ilvl w:val="2"/>
          <w:numId w:val="7"/>
        </w:numPr>
      </w:pPr>
      <w:r>
        <w:t xml:space="preserve"> share the </w:t>
      </w:r>
      <w:r w:rsidR="007D60EC">
        <w:t>duplicate analysis tool report she ran on the sandbox</w:t>
      </w:r>
    </w:p>
    <w:p w14:paraId="79E270B7" w14:textId="09344AE2" w:rsidR="00C82219" w:rsidRDefault="0064713B" w:rsidP="00E73AE0">
      <w:pPr>
        <w:pStyle w:val="NoSpacing"/>
        <w:numPr>
          <w:ilvl w:val="2"/>
          <w:numId w:val="7"/>
        </w:numPr>
      </w:pPr>
      <w:r>
        <w:t>research</w:t>
      </w:r>
      <w:r w:rsidR="00C82219">
        <w:t xml:space="preserve"> whether the </w:t>
      </w:r>
      <w:r w:rsidR="005D0FA1">
        <w:t xml:space="preserve">“Identify records not used in the network” will </w:t>
      </w:r>
      <w:r w:rsidR="004074D1">
        <w:t>excluded brief bibs, order/payment records, and course reserves.</w:t>
      </w:r>
    </w:p>
    <w:p w14:paraId="75F35309" w14:textId="76967487" w:rsidR="00766C4A" w:rsidRDefault="00766C4A" w:rsidP="00766C4A">
      <w:pPr>
        <w:pStyle w:val="NoSpacing"/>
      </w:pPr>
    </w:p>
    <w:bookmarkEnd w:id="0"/>
    <w:p w14:paraId="77B5A5FE" w14:textId="77777777" w:rsidR="00B444D9" w:rsidRDefault="00B444D9" w:rsidP="00B444D9">
      <w:pPr>
        <w:pStyle w:val="NoSpacing"/>
        <w:rPr>
          <w:b/>
          <w:bCs/>
          <w:u w:val="single"/>
        </w:rPr>
      </w:pPr>
      <w:r w:rsidRPr="007D0226">
        <w:rPr>
          <w:b/>
          <w:bCs/>
          <w:u w:val="single"/>
        </w:rPr>
        <w:t>Next Meeting:</w:t>
      </w:r>
    </w:p>
    <w:p w14:paraId="0EADF8A3" w14:textId="77777777" w:rsidR="00B444D9" w:rsidRPr="00FA7D86" w:rsidRDefault="00B444D9" w:rsidP="00B444D9">
      <w:pPr>
        <w:pStyle w:val="NoSpacing"/>
      </w:pPr>
      <w:r>
        <w:t>Scheduled for 2</w:t>
      </w:r>
      <w:r w:rsidRPr="00FA7D86">
        <w:rPr>
          <w:vertAlign w:val="superscript"/>
        </w:rPr>
        <w:t>nd</w:t>
      </w:r>
      <w:r>
        <w:t xml:space="preserve"> Monday of each month or as needed.</w:t>
      </w:r>
    </w:p>
    <w:p w14:paraId="6FBFEBFF" w14:textId="77777777" w:rsidR="005B6F95" w:rsidRDefault="00B444D9" w:rsidP="00B444D9">
      <w:pPr>
        <w:pStyle w:val="NoSpacing"/>
      </w:pPr>
      <w:r>
        <w:rPr>
          <w:b/>
          <w:bCs/>
        </w:rPr>
        <w:t xml:space="preserve">Monday, </w:t>
      </w:r>
      <w:r w:rsidR="00635FF5">
        <w:rPr>
          <w:b/>
          <w:bCs/>
        </w:rPr>
        <w:t xml:space="preserve">August 9, </w:t>
      </w:r>
      <w:r w:rsidRPr="00541F10">
        <w:rPr>
          <w:b/>
          <w:bCs/>
        </w:rPr>
        <w:t>2-3 pm</w:t>
      </w:r>
      <w:r w:rsidR="00E734F9">
        <w:rPr>
          <w:b/>
          <w:bCs/>
        </w:rPr>
        <w:t xml:space="preserve"> CT</w:t>
      </w:r>
      <w:r>
        <w:rPr>
          <w:b/>
          <w:bCs/>
        </w:rPr>
        <w:t xml:space="preserve"> - </w:t>
      </w:r>
      <w:r w:rsidRPr="00541F10">
        <w:t xml:space="preserve">Submit any agenda items to </w:t>
      </w:r>
      <w:hyperlink r:id="rId8" w:history="1">
        <w:r w:rsidRPr="0062063C">
          <w:rPr>
            <w:rStyle w:val="Hyperlink"/>
          </w:rPr>
          <w:t>Liz.Mason@ndus.edu</w:t>
        </w:r>
      </w:hyperlink>
      <w:r w:rsidRPr="00541F10">
        <w:t xml:space="preserve"> </w:t>
      </w:r>
      <w:r w:rsidR="00E734F9">
        <w:t xml:space="preserve"> or to </w:t>
      </w:r>
    </w:p>
    <w:p w14:paraId="43284654" w14:textId="57742A9E" w:rsidR="00B444D9" w:rsidRPr="004575F3" w:rsidRDefault="00C24F0C" w:rsidP="00B444D9">
      <w:pPr>
        <w:pStyle w:val="NoSpacing"/>
        <w:rPr>
          <w:b/>
          <w:bCs/>
        </w:rPr>
      </w:pPr>
      <w:hyperlink r:id="rId9" w:history="1">
        <w:r w:rsidR="00026B84" w:rsidRPr="003B33DB">
          <w:rPr>
            <w:rStyle w:val="Hyperlink"/>
          </w:rPr>
          <w:t>ODIN-ACAD-CAT@listserv.nodak.edu</w:t>
        </w:r>
      </w:hyperlink>
      <w:r w:rsidR="00026B84">
        <w:t xml:space="preserve"> </w:t>
      </w:r>
    </w:p>
    <w:p w14:paraId="5DA18420" w14:textId="77777777" w:rsidR="0062405D" w:rsidRDefault="0062405D" w:rsidP="0005350E">
      <w:pPr>
        <w:rPr>
          <w:b/>
          <w:bCs/>
          <w:u w:val="single"/>
        </w:rPr>
      </w:pPr>
    </w:p>
    <w:p w14:paraId="58B55135" w14:textId="77777777" w:rsidR="00B24573" w:rsidRPr="007A2F6B" w:rsidRDefault="00B24573" w:rsidP="00B24573">
      <w:pPr>
        <w:pStyle w:val="ListParagraph"/>
        <w:rPr>
          <w:rFonts w:eastAsia="Times New Roman"/>
          <w:color w:val="92D050"/>
        </w:rPr>
      </w:pPr>
    </w:p>
    <w:p w14:paraId="5E7B6DF1" w14:textId="77777777" w:rsidR="00B24573" w:rsidRPr="00165430" w:rsidRDefault="00B24573" w:rsidP="00B24573">
      <w:pPr>
        <w:pStyle w:val="NoSpacing"/>
      </w:pPr>
    </w:p>
    <w:p w14:paraId="28F6830A" w14:textId="77777777" w:rsidR="00B24573" w:rsidRDefault="00B24573" w:rsidP="00B24573">
      <w:pPr>
        <w:pStyle w:val="NoSpacing"/>
      </w:pPr>
    </w:p>
    <w:p w14:paraId="140DF08D" w14:textId="77777777" w:rsidR="00B24573" w:rsidRDefault="00B24573" w:rsidP="00B24573">
      <w:pPr>
        <w:tabs>
          <w:tab w:val="left" w:pos="1410"/>
        </w:tabs>
        <w:rPr>
          <w:noProof/>
        </w:rPr>
      </w:pPr>
      <w:r>
        <w:tab/>
      </w:r>
    </w:p>
    <w:p w14:paraId="25BE7D9A" w14:textId="77777777" w:rsidR="00B24573" w:rsidRDefault="00B24573"/>
    <w:sectPr w:rsidR="00B24573" w:rsidSect="00B31994">
      <w:pgSz w:w="12240" w:h="15840"/>
      <w:pgMar w:top="720" w:right="576"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2716"/>
    <w:multiLevelType w:val="hybridMultilevel"/>
    <w:tmpl w:val="DA381DB8"/>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C7E84"/>
    <w:multiLevelType w:val="hybridMultilevel"/>
    <w:tmpl w:val="5930E936"/>
    <w:lvl w:ilvl="0" w:tplc="9FA4BCF2">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FD5992"/>
    <w:multiLevelType w:val="hybridMultilevel"/>
    <w:tmpl w:val="12F21212"/>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A23B4B"/>
    <w:multiLevelType w:val="hybridMultilevel"/>
    <w:tmpl w:val="DB24A038"/>
    <w:lvl w:ilvl="0" w:tplc="9FA4BC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9209E"/>
    <w:multiLevelType w:val="hybridMultilevel"/>
    <w:tmpl w:val="B9905BC2"/>
    <w:lvl w:ilvl="0" w:tplc="9FA4BC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B560D8"/>
    <w:multiLevelType w:val="hybridMultilevel"/>
    <w:tmpl w:val="45846C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73"/>
    <w:rsid w:val="00006B6D"/>
    <w:rsid w:val="00012E8A"/>
    <w:rsid w:val="00014A57"/>
    <w:rsid w:val="00026B84"/>
    <w:rsid w:val="00037274"/>
    <w:rsid w:val="0004127A"/>
    <w:rsid w:val="000515C7"/>
    <w:rsid w:val="000528A3"/>
    <w:rsid w:val="0005350E"/>
    <w:rsid w:val="00094072"/>
    <w:rsid w:val="00096316"/>
    <w:rsid w:val="000A4C63"/>
    <w:rsid w:val="000B0999"/>
    <w:rsid w:val="000B141A"/>
    <w:rsid w:val="000B2014"/>
    <w:rsid w:val="000B538A"/>
    <w:rsid w:val="000C414A"/>
    <w:rsid w:val="000C79E9"/>
    <w:rsid w:val="000D16EB"/>
    <w:rsid w:val="000E18DC"/>
    <w:rsid w:val="000E394F"/>
    <w:rsid w:val="000E4729"/>
    <w:rsid w:val="000E66E8"/>
    <w:rsid w:val="000F563B"/>
    <w:rsid w:val="001079E0"/>
    <w:rsid w:val="00112F73"/>
    <w:rsid w:val="00113A06"/>
    <w:rsid w:val="001213CC"/>
    <w:rsid w:val="00121EC7"/>
    <w:rsid w:val="00131163"/>
    <w:rsid w:val="001366E4"/>
    <w:rsid w:val="00154756"/>
    <w:rsid w:val="0016019C"/>
    <w:rsid w:val="001639BE"/>
    <w:rsid w:val="00165AAF"/>
    <w:rsid w:val="0017089C"/>
    <w:rsid w:val="00171ECA"/>
    <w:rsid w:val="00180C25"/>
    <w:rsid w:val="00183853"/>
    <w:rsid w:val="001975BA"/>
    <w:rsid w:val="001A248D"/>
    <w:rsid w:val="001A2AC9"/>
    <w:rsid w:val="001B148E"/>
    <w:rsid w:val="001B4ED5"/>
    <w:rsid w:val="001C0CF3"/>
    <w:rsid w:val="001C53A4"/>
    <w:rsid w:val="001C5C39"/>
    <w:rsid w:val="001D0540"/>
    <w:rsid w:val="001D67CD"/>
    <w:rsid w:val="001E26E2"/>
    <w:rsid w:val="001E4B9B"/>
    <w:rsid w:val="001F37E8"/>
    <w:rsid w:val="001F411F"/>
    <w:rsid w:val="001F4BB2"/>
    <w:rsid w:val="00205E19"/>
    <w:rsid w:val="00240424"/>
    <w:rsid w:val="00240CAC"/>
    <w:rsid w:val="00250214"/>
    <w:rsid w:val="0025572C"/>
    <w:rsid w:val="002557AA"/>
    <w:rsid w:val="00257D22"/>
    <w:rsid w:val="00257FF6"/>
    <w:rsid w:val="00260281"/>
    <w:rsid w:val="00260ADD"/>
    <w:rsid w:val="002656E2"/>
    <w:rsid w:val="00271AB3"/>
    <w:rsid w:val="0027706D"/>
    <w:rsid w:val="00281D77"/>
    <w:rsid w:val="002914D0"/>
    <w:rsid w:val="00293124"/>
    <w:rsid w:val="002D56CC"/>
    <w:rsid w:val="002D7947"/>
    <w:rsid w:val="002E0A6C"/>
    <w:rsid w:val="002E4DF0"/>
    <w:rsid w:val="002F23CB"/>
    <w:rsid w:val="00300259"/>
    <w:rsid w:val="00323313"/>
    <w:rsid w:val="00323949"/>
    <w:rsid w:val="00333109"/>
    <w:rsid w:val="00337B71"/>
    <w:rsid w:val="00340F91"/>
    <w:rsid w:val="00345743"/>
    <w:rsid w:val="00352CE7"/>
    <w:rsid w:val="00356759"/>
    <w:rsid w:val="0036279E"/>
    <w:rsid w:val="003750DA"/>
    <w:rsid w:val="00387C67"/>
    <w:rsid w:val="003910A5"/>
    <w:rsid w:val="00391F35"/>
    <w:rsid w:val="00394A93"/>
    <w:rsid w:val="00394EF2"/>
    <w:rsid w:val="003A4597"/>
    <w:rsid w:val="003B1291"/>
    <w:rsid w:val="003C2E25"/>
    <w:rsid w:val="003C3E5C"/>
    <w:rsid w:val="003C5659"/>
    <w:rsid w:val="003C607B"/>
    <w:rsid w:val="003D1827"/>
    <w:rsid w:val="004074D1"/>
    <w:rsid w:val="004128F9"/>
    <w:rsid w:val="00421FEB"/>
    <w:rsid w:val="00423A30"/>
    <w:rsid w:val="00424D3D"/>
    <w:rsid w:val="00437256"/>
    <w:rsid w:val="00441A4A"/>
    <w:rsid w:val="004521BB"/>
    <w:rsid w:val="00455920"/>
    <w:rsid w:val="00455A6F"/>
    <w:rsid w:val="00470E6F"/>
    <w:rsid w:val="00472E11"/>
    <w:rsid w:val="0047375B"/>
    <w:rsid w:val="00473A23"/>
    <w:rsid w:val="00477DA1"/>
    <w:rsid w:val="00480E16"/>
    <w:rsid w:val="00484178"/>
    <w:rsid w:val="004873FF"/>
    <w:rsid w:val="00487B55"/>
    <w:rsid w:val="00494BD7"/>
    <w:rsid w:val="0049550D"/>
    <w:rsid w:val="004A3D7C"/>
    <w:rsid w:val="004A5DCF"/>
    <w:rsid w:val="004B6105"/>
    <w:rsid w:val="004C0913"/>
    <w:rsid w:val="004D27FF"/>
    <w:rsid w:val="004D7A77"/>
    <w:rsid w:val="005002D4"/>
    <w:rsid w:val="0050043D"/>
    <w:rsid w:val="00500DE1"/>
    <w:rsid w:val="00516D2D"/>
    <w:rsid w:val="00517DB1"/>
    <w:rsid w:val="005207C1"/>
    <w:rsid w:val="0052201B"/>
    <w:rsid w:val="0053123B"/>
    <w:rsid w:val="00543043"/>
    <w:rsid w:val="00543CDA"/>
    <w:rsid w:val="005443A0"/>
    <w:rsid w:val="00545304"/>
    <w:rsid w:val="005621E3"/>
    <w:rsid w:val="00563404"/>
    <w:rsid w:val="00566CE9"/>
    <w:rsid w:val="005726CD"/>
    <w:rsid w:val="005772C4"/>
    <w:rsid w:val="00580437"/>
    <w:rsid w:val="005806DA"/>
    <w:rsid w:val="00580A48"/>
    <w:rsid w:val="00586914"/>
    <w:rsid w:val="00586B28"/>
    <w:rsid w:val="005878FA"/>
    <w:rsid w:val="00592051"/>
    <w:rsid w:val="00594755"/>
    <w:rsid w:val="00594C5C"/>
    <w:rsid w:val="005A1162"/>
    <w:rsid w:val="005A312E"/>
    <w:rsid w:val="005A373D"/>
    <w:rsid w:val="005A60A7"/>
    <w:rsid w:val="005B254F"/>
    <w:rsid w:val="005B5D29"/>
    <w:rsid w:val="005B6F95"/>
    <w:rsid w:val="005C1B2C"/>
    <w:rsid w:val="005C1CF8"/>
    <w:rsid w:val="005C3497"/>
    <w:rsid w:val="005C4D98"/>
    <w:rsid w:val="005D0FA1"/>
    <w:rsid w:val="00607FAA"/>
    <w:rsid w:val="00620E60"/>
    <w:rsid w:val="0062252A"/>
    <w:rsid w:val="0062405D"/>
    <w:rsid w:val="00630287"/>
    <w:rsid w:val="00631B22"/>
    <w:rsid w:val="00635FF5"/>
    <w:rsid w:val="006433A3"/>
    <w:rsid w:val="0064713B"/>
    <w:rsid w:val="00662C00"/>
    <w:rsid w:val="00667310"/>
    <w:rsid w:val="00673819"/>
    <w:rsid w:val="00674A4D"/>
    <w:rsid w:val="00680510"/>
    <w:rsid w:val="00682629"/>
    <w:rsid w:val="0068519B"/>
    <w:rsid w:val="0069079B"/>
    <w:rsid w:val="00690F1D"/>
    <w:rsid w:val="0069686E"/>
    <w:rsid w:val="006A0C36"/>
    <w:rsid w:val="006C6863"/>
    <w:rsid w:val="006E0EEB"/>
    <w:rsid w:val="006E3600"/>
    <w:rsid w:val="006E6DC4"/>
    <w:rsid w:val="006F21B1"/>
    <w:rsid w:val="006F4DD5"/>
    <w:rsid w:val="0070518D"/>
    <w:rsid w:val="00711315"/>
    <w:rsid w:val="007114E2"/>
    <w:rsid w:val="007173AE"/>
    <w:rsid w:val="007361C0"/>
    <w:rsid w:val="00745A41"/>
    <w:rsid w:val="00747CF8"/>
    <w:rsid w:val="007530EF"/>
    <w:rsid w:val="0075494F"/>
    <w:rsid w:val="007635D3"/>
    <w:rsid w:val="00764291"/>
    <w:rsid w:val="00765476"/>
    <w:rsid w:val="00766C4A"/>
    <w:rsid w:val="0076711D"/>
    <w:rsid w:val="0077210F"/>
    <w:rsid w:val="00774BD7"/>
    <w:rsid w:val="00775614"/>
    <w:rsid w:val="007900AD"/>
    <w:rsid w:val="00792DF8"/>
    <w:rsid w:val="00795824"/>
    <w:rsid w:val="00796C5A"/>
    <w:rsid w:val="007A27D8"/>
    <w:rsid w:val="007A2A92"/>
    <w:rsid w:val="007B52F9"/>
    <w:rsid w:val="007B59DF"/>
    <w:rsid w:val="007C7C9E"/>
    <w:rsid w:val="007C7D39"/>
    <w:rsid w:val="007C7EF6"/>
    <w:rsid w:val="007D2871"/>
    <w:rsid w:val="007D60EC"/>
    <w:rsid w:val="007F105C"/>
    <w:rsid w:val="007F2CF3"/>
    <w:rsid w:val="00807CF1"/>
    <w:rsid w:val="00812A31"/>
    <w:rsid w:val="008204BD"/>
    <w:rsid w:val="008361C3"/>
    <w:rsid w:val="00864F5E"/>
    <w:rsid w:val="00883AA5"/>
    <w:rsid w:val="008846F0"/>
    <w:rsid w:val="008A788F"/>
    <w:rsid w:val="008C3912"/>
    <w:rsid w:val="008E2BF7"/>
    <w:rsid w:val="008E2CD6"/>
    <w:rsid w:val="008F0C96"/>
    <w:rsid w:val="008F460B"/>
    <w:rsid w:val="008F720C"/>
    <w:rsid w:val="00907722"/>
    <w:rsid w:val="0092106B"/>
    <w:rsid w:val="00930EA2"/>
    <w:rsid w:val="0094057F"/>
    <w:rsid w:val="00946401"/>
    <w:rsid w:val="00953CF8"/>
    <w:rsid w:val="00954568"/>
    <w:rsid w:val="009654B9"/>
    <w:rsid w:val="00973B05"/>
    <w:rsid w:val="009812B0"/>
    <w:rsid w:val="009908B8"/>
    <w:rsid w:val="0099480C"/>
    <w:rsid w:val="009C15BF"/>
    <w:rsid w:val="009D6F08"/>
    <w:rsid w:val="009E32A1"/>
    <w:rsid w:val="009E5DA3"/>
    <w:rsid w:val="009F34AB"/>
    <w:rsid w:val="009F6032"/>
    <w:rsid w:val="00A11FF5"/>
    <w:rsid w:val="00A165FE"/>
    <w:rsid w:val="00A212DB"/>
    <w:rsid w:val="00A257AC"/>
    <w:rsid w:val="00A34AAB"/>
    <w:rsid w:val="00A434A5"/>
    <w:rsid w:val="00A50948"/>
    <w:rsid w:val="00A72D65"/>
    <w:rsid w:val="00A91DC8"/>
    <w:rsid w:val="00AA128B"/>
    <w:rsid w:val="00AB4726"/>
    <w:rsid w:val="00AB77A3"/>
    <w:rsid w:val="00AC6C37"/>
    <w:rsid w:val="00AE1D75"/>
    <w:rsid w:val="00AF281F"/>
    <w:rsid w:val="00AF5DDF"/>
    <w:rsid w:val="00B04ED0"/>
    <w:rsid w:val="00B04F09"/>
    <w:rsid w:val="00B056D9"/>
    <w:rsid w:val="00B10135"/>
    <w:rsid w:val="00B21FC9"/>
    <w:rsid w:val="00B22FBE"/>
    <w:rsid w:val="00B244E1"/>
    <w:rsid w:val="00B24573"/>
    <w:rsid w:val="00B27208"/>
    <w:rsid w:val="00B331FA"/>
    <w:rsid w:val="00B34A69"/>
    <w:rsid w:val="00B4344D"/>
    <w:rsid w:val="00B444D9"/>
    <w:rsid w:val="00B5134A"/>
    <w:rsid w:val="00B52311"/>
    <w:rsid w:val="00B52F67"/>
    <w:rsid w:val="00B53CEA"/>
    <w:rsid w:val="00B61DE5"/>
    <w:rsid w:val="00B62828"/>
    <w:rsid w:val="00B65117"/>
    <w:rsid w:val="00B7608C"/>
    <w:rsid w:val="00B76A92"/>
    <w:rsid w:val="00B777C4"/>
    <w:rsid w:val="00B91BD9"/>
    <w:rsid w:val="00B92878"/>
    <w:rsid w:val="00B94922"/>
    <w:rsid w:val="00B96DD0"/>
    <w:rsid w:val="00BA46A0"/>
    <w:rsid w:val="00BC21D2"/>
    <w:rsid w:val="00BD7AF5"/>
    <w:rsid w:val="00BE139C"/>
    <w:rsid w:val="00BE304B"/>
    <w:rsid w:val="00BE419E"/>
    <w:rsid w:val="00BE6D52"/>
    <w:rsid w:val="00BE776E"/>
    <w:rsid w:val="00BF2428"/>
    <w:rsid w:val="00BF4036"/>
    <w:rsid w:val="00C030FC"/>
    <w:rsid w:val="00C05281"/>
    <w:rsid w:val="00C05BF6"/>
    <w:rsid w:val="00C1200C"/>
    <w:rsid w:val="00C1263D"/>
    <w:rsid w:val="00C12A77"/>
    <w:rsid w:val="00C13E02"/>
    <w:rsid w:val="00C15D5F"/>
    <w:rsid w:val="00C24F0C"/>
    <w:rsid w:val="00C327E1"/>
    <w:rsid w:val="00C477A0"/>
    <w:rsid w:val="00C512AC"/>
    <w:rsid w:val="00C519E8"/>
    <w:rsid w:val="00C62F6E"/>
    <w:rsid w:val="00C63527"/>
    <w:rsid w:val="00C639B3"/>
    <w:rsid w:val="00C656AA"/>
    <w:rsid w:val="00C671DB"/>
    <w:rsid w:val="00C732C5"/>
    <w:rsid w:val="00C77ECF"/>
    <w:rsid w:val="00C81EBD"/>
    <w:rsid w:val="00C82219"/>
    <w:rsid w:val="00C84269"/>
    <w:rsid w:val="00C866C6"/>
    <w:rsid w:val="00C96B72"/>
    <w:rsid w:val="00CA6641"/>
    <w:rsid w:val="00CB2938"/>
    <w:rsid w:val="00CB4163"/>
    <w:rsid w:val="00CB5AB7"/>
    <w:rsid w:val="00CC58D0"/>
    <w:rsid w:val="00CC5EA5"/>
    <w:rsid w:val="00CE784E"/>
    <w:rsid w:val="00CF1E0C"/>
    <w:rsid w:val="00CF2E13"/>
    <w:rsid w:val="00D136A4"/>
    <w:rsid w:val="00D27383"/>
    <w:rsid w:val="00D34798"/>
    <w:rsid w:val="00D36F66"/>
    <w:rsid w:val="00D4189A"/>
    <w:rsid w:val="00D4281A"/>
    <w:rsid w:val="00D436B9"/>
    <w:rsid w:val="00D4506B"/>
    <w:rsid w:val="00D4566E"/>
    <w:rsid w:val="00D45949"/>
    <w:rsid w:val="00D45ECB"/>
    <w:rsid w:val="00D519AF"/>
    <w:rsid w:val="00D54826"/>
    <w:rsid w:val="00D57BD4"/>
    <w:rsid w:val="00D619C5"/>
    <w:rsid w:val="00D64EB5"/>
    <w:rsid w:val="00D73734"/>
    <w:rsid w:val="00D74243"/>
    <w:rsid w:val="00D765C9"/>
    <w:rsid w:val="00D8336D"/>
    <w:rsid w:val="00D837ED"/>
    <w:rsid w:val="00D87876"/>
    <w:rsid w:val="00D919D0"/>
    <w:rsid w:val="00D93454"/>
    <w:rsid w:val="00DA5135"/>
    <w:rsid w:val="00DA6AF0"/>
    <w:rsid w:val="00DB3D3E"/>
    <w:rsid w:val="00DB5834"/>
    <w:rsid w:val="00DD69DD"/>
    <w:rsid w:val="00DE2924"/>
    <w:rsid w:val="00DE2F68"/>
    <w:rsid w:val="00DF737E"/>
    <w:rsid w:val="00E0600E"/>
    <w:rsid w:val="00E133F8"/>
    <w:rsid w:val="00E147B2"/>
    <w:rsid w:val="00E27161"/>
    <w:rsid w:val="00E34F56"/>
    <w:rsid w:val="00E36C81"/>
    <w:rsid w:val="00E41DAE"/>
    <w:rsid w:val="00E450CE"/>
    <w:rsid w:val="00E53491"/>
    <w:rsid w:val="00E608A5"/>
    <w:rsid w:val="00E734F9"/>
    <w:rsid w:val="00E73AE0"/>
    <w:rsid w:val="00E748C6"/>
    <w:rsid w:val="00EB2524"/>
    <w:rsid w:val="00EC1CE0"/>
    <w:rsid w:val="00ED5F35"/>
    <w:rsid w:val="00ED7826"/>
    <w:rsid w:val="00ED79DC"/>
    <w:rsid w:val="00EE1225"/>
    <w:rsid w:val="00EE502E"/>
    <w:rsid w:val="00EE5AB4"/>
    <w:rsid w:val="00EE7A6F"/>
    <w:rsid w:val="00EF2F3F"/>
    <w:rsid w:val="00F0551D"/>
    <w:rsid w:val="00F15AE9"/>
    <w:rsid w:val="00F178B3"/>
    <w:rsid w:val="00F203AD"/>
    <w:rsid w:val="00F20C0D"/>
    <w:rsid w:val="00F20C66"/>
    <w:rsid w:val="00F21549"/>
    <w:rsid w:val="00F27813"/>
    <w:rsid w:val="00F32749"/>
    <w:rsid w:val="00F5723C"/>
    <w:rsid w:val="00F60513"/>
    <w:rsid w:val="00F60E9E"/>
    <w:rsid w:val="00F64A83"/>
    <w:rsid w:val="00F66081"/>
    <w:rsid w:val="00F71D67"/>
    <w:rsid w:val="00F86133"/>
    <w:rsid w:val="00F90A17"/>
    <w:rsid w:val="00F93ED1"/>
    <w:rsid w:val="00F9751A"/>
    <w:rsid w:val="00FA7589"/>
    <w:rsid w:val="00FB7998"/>
    <w:rsid w:val="00FD026E"/>
    <w:rsid w:val="00FD0F09"/>
    <w:rsid w:val="00FD2D6A"/>
    <w:rsid w:val="00FE4F1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0D78"/>
  <w15:chartTrackingRefBased/>
  <w15:docId w15:val="{C40A2B2E-C9F4-4E79-B8F4-7C1271F9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5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4573"/>
    <w:pPr>
      <w:spacing w:after="0" w:line="240" w:lineRule="auto"/>
    </w:pPr>
  </w:style>
  <w:style w:type="character" w:styleId="Hyperlink">
    <w:name w:val="Hyperlink"/>
    <w:basedOn w:val="DefaultParagraphFont"/>
    <w:uiPriority w:val="99"/>
    <w:unhideWhenUsed/>
    <w:rsid w:val="00B24573"/>
    <w:rPr>
      <w:color w:val="0563C1" w:themeColor="hyperlink"/>
      <w:u w:val="single"/>
    </w:rPr>
  </w:style>
  <w:style w:type="paragraph" w:styleId="ListParagraph">
    <w:name w:val="List Paragraph"/>
    <w:basedOn w:val="Normal"/>
    <w:uiPriority w:val="34"/>
    <w:qFormat/>
    <w:rsid w:val="00B24573"/>
    <w:pPr>
      <w:ind w:left="720"/>
      <w:contextualSpacing/>
    </w:pPr>
  </w:style>
  <w:style w:type="character" w:styleId="CommentReference">
    <w:name w:val="annotation reference"/>
    <w:basedOn w:val="DefaultParagraphFont"/>
    <w:uiPriority w:val="99"/>
    <w:semiHidden/>
    <w:unhideWhenUsed/>
    <w:rsid w:val="00B24573"/>
    <w:rPr>
      <w:sz w:val="16"/>
      <w:szCs w:val="16"/>
    </w:rPr>
  </w:style>
  <w:style w:type="paragraph" w:styleId="CommentText">
    <w:name w:val="annotation text"/>
    <w:basedOn w:val="Normal"/>
    <w:link w:val="CommentTextChar"/>
    <w:uiPriority w:val="99"/>
    <w:semiHidden/>
    <w:unhideWhenUsed/>
    <w:rsid w:val="00B24573"/>
    <w:pPr>
      <w:spacing w:line="240" w:lineRule="auto"/>
    </w:pPr>
    <w:rPr>
      <w:sz w:val="20"/>
      <w:szCs w:val="20"/>
    </w:rPr>
  </w:style>
  <w:style w:type="character" w:customStyle="1" w:styleId="CommentTextChar">
    <w:name w:val="Comment Text Char"/>
    <w:basedOn w:val="DefaultParagraphFont"/>
    <w:link w:val="CommentText"/>
    <w:uiPriority w:val="99"/>
    <w:semiHidden/>
    <w:rsid w:val="00B24573"/>
    <w:rPr>
      <w:sz w:val="20"/>
      <w:szCs w:val="20"/>
    </w:rPr>
  </w:style>
  <w:style w:type="paragraph" w:styleId="CommentSubject">
    <w:name w:val="annotation subject"/>
    <w:basedOn w:val="CommentText"/>
    <w:next w:val="CommentText"/>
    <w:link w:val="CommentSubjectChar"/>
    <w:uiPriority w:val="99"/>
    <w:semiHidden/>
    <w:unhideWhenUsed/>
    <w:rsid w:val="00B24573"/>
    <w:rPr>
      <w:b/>
      <w:bCs/>
    </w:rPr>
  </w:style>
  <w:style w:type="character" w:customStyle="1" w:styleId="CommentSubjectChar">
    <w:name w:val="Comment Subject Char"/>
    <w:basedOn w:val="CommentTextChar"/>
    <w:link w:val="CommentSubject"/>
    <w:uiPriority w:val="99"/>
    <w:semiHidden/>
    <w:rsid w:val="00B24573"/>
    <w:rPr>
      <w:b/>
      <w:bCs/>
      <w:sz w:val="20"/>
      <w:szCs w:val="20"/>
    </w:rPr>
  </w:style>
  <w:style w:type="character" w:styleId="UnresolvedMention">
    <w:name w:val="Unresolved Mention"/>
    <w:basedOn w:val="DefaultParagraphFont"/>
    <w:uiPriority w:val="99"/>
    <w:semiHidden/>
    <w:unhideWhenUsed/>
    <w:rsid w:val="00981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4555">
      <w:bodyDiv w:val="1"/>
      <w:marLeft w:val="0"/>
      <w:marRight w:val="0"/>
      <w:marTop w:val="0"/>
      <w:marBottom w:val="0"/>
      <w:divBdr>
        <w:top w:val="none" w:sz="0" w:space="0" w:color="auto"/>
        <w:left w:val="none" w:sz="0" w:space="0" w:color="auto"/>
        <w:bottom w:val="none" w:sz="0" w:space="0" w:color="auto"/>
        <w:right w:val="none" w:sz="0" w:space="0" w:color="auto"/>
      </w:divBdr>
    </w:div>
    <w:div w:id="276450150">
      <w:bodyDiv w:val="1"/>
      <w:marLeft w:val="0"/>
      <w:marRight w:val="0"/>
      <w:marTop w:val="0"/>
      <w:marBottom w:val="0"/>
      <w:divBdr>
        <w:top w:val="none" w:sz="0" w:space="0" w:color="auto"/>
        <w:left w:val="none" w:sz="0" w:space="0" w:color="auto"/>
        <w:bottom w:val="none" w:sz="0" w:space="0" w:color="auto"/>
        <w:right w:val="none" w:sz="0" w:space="0" w:color="auto"/>
      </w:divBdr>
    </w:div>
    <w:div w:id="18110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Mason@ndus.edu" TargetMode="External"/><Relationship Id="rId3" Type="http://schemas.openxmlformats.org/officeDocument/2006/relationships/settings" Target="settings.xml"/><Relationship Id="rId7" Type="http://schemas.openxmlformats.org/officeDocument/2006/relationships/hyperlink" Target="https://knowledge.exlibrisgroup.com/Alma/Product_Documentation/010Alma_Online_Help_(English)/050Administration/070Managing_Jobs/020Manual_Jobs_on_Defined_Se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wledge.exlibrisgroup.com/Alma/Product_Documentation/010Alma_Online_Help_(English)/040Resource_Management/070Advanced_Tools/Using_Merge_Records_and_Combine_Inventory" TargetMode="External"/><Relationship Id="rId11" Type="http://schemas.openxmlformats.org/officeDocument/2006/relationships/theme" Target="theme/theme1.xml"/><Relationship Id="rId5" Type="http://schemas.openxmlformats.org/officeDocument/2006/relationships/hyperlink" Target="https://knowledge.exlibrisgroup.com/Alma/Product_Documentation/010Alma_Online_Help_(English)/040Resource_Management/070Advanced_Tools/020Using_Duplicate_Title_Analysi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DIN-ACAD-CAT@listserv.noda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775</Words>
  <Characters>4424</Characters>
  <Application>Microsoft Office Word</Application>
  <DocSecurity>0</DocSecurity>
  <Lines>36</Lines>
  <Paragraphs>10</Paragraphs>
  <ScaleCrop>false</ScaleCrop>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Liz</dc:creator>
  <cp:keywords/>
  <dc:description/>
  <cp:lastModifiedBy>Mason, Liz</cp:lastModifiedBy>
  <cp:revision>110</cp:revision>
  <dcterms:created xsi:type="dcterms:W3CDTF">2021-07-27T14:18:00Z</dcterms:created>
  <dcterms:modified xsi:type="dcterms:W3CDTF">2021-07-27T16:31:00Z</dcterms:modified>
</cp:coreProperties>
</file>