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586DB" w14:textId="1640A4AC" w:rsidR="00265DB0" w:rsidRDefault="00141D26" w:rsidP="00265DB0">
      <w:pPr>
        <w:pStyle w:val="NoSpacing"/>
      </w:pPr>
      <w:r>
        <w:t xml:space="preserve">December 5, </w:t>
      </w:r>
      <w:r w:rsidR="00265DB0">
        <w:t>2019 – PKS Cataloging Meeting</w:t>
      </w:r>
      <w:r w:rsidR="00CD3E79">
        <w:t xml:space="preserve"> Notes</w:t>
      </w:r>
    </w:p>
    <w:p w14:paraId="16FA1195" w14:textId="40E59A1C" w:rsidR="00265DB0" w:rsidRDefault="00265DB0" w:rsidP="00265DB0">
      <w:pPr>
        <w:pStyle w:val="NoSpacing"/>
      </w:pPr>
    </w:p>
    <w:p w14:paraId="4355F266" w14:textId="704EA4D1" w:rsidR="00E82155" w:rsidRPr="00514005" w:rsidRDefault="00E82155" w:rsidP="00265DB0">
      <w:pPr>
        <w:pStyle w:val="NoSpacing"/>
      </w:pPr>
      <w:r w:rsidRPr="00514005">
        <w:rPr>
          <w:b/>
          <w:bCs/>
          <w:u w:val="single"/>
        </w:rPr>
        <w:t>Status updates</w:t>
      </w:r>
      <w:r w:rsidRPr="00514005">
        <w:t>:</w:t>
      </w:r>
    </w:p>
    <w:p w14:paraId="69A9B633" w14:textId="7EC7B7CA" w:rsidR="005D0DE2" w:rsidRDefault="00141D26" w:rsidP="00954626">
      <w:pPr>
        <w:pStyle w:val="NoSpacing"/>
        <w:numPr>
          <w:ilvl w:val="0"/>
          <w:numId w:val="1"/>
        </w:numPr>
      </w:pPr>
      <w:r>
        <w:t>Cataloging activity was to have stopped Dec. 4</w:t>
      </w:r>
      <w:r w:rsidRPr="00141D26">
        <w:rPr>
          <w:vertAlign w:val="superscript"/>
        </w:rPr>
        <w:t>th</w:t>
      </w:r>
      <w:r>
        <w:t xml:space="preserve"> at noon.  Bib extract started late yesterday.</w:t>
      </w:r>
    </w:p>
    <w:p w14:paraId="4EE2BB7D" w14:textId="643B0D2D" w:rsidR="00141D26" w:rsidRPr="00514005" w:rsidRDefault="00141D26" w:rsidP="00954626">
      <w:pPr>
        <w:pStyle w:val="NoSpacing"/>
        <w:numPr>
          <w:ilvl w:val="0"/>
          <w:numId w:val="1"/>
        </w:numPr>
      </w:pPr>
      <w:r>
        <w:t>Circulation activity was to have stopped at close of business Dec 4</w:t>
      </w:r>
      <w:r w:rsidRPr="00141D26">
        <w:rPr>
          <w:vertAlign w:val="superscript"/>
        </w:rPr>
        <w:t>th</w:t>
      </w:r>
      <w:r>
        <w:t>.</w:t>
      </w:r>
    </w:p>
    <w:p w14:paraId="5D953529" w14:textId="4DC24273" w:rsidR="008B0638" w:rsidRDefault="008B0638" w:rsidP="00917075">
      <w:pPr>
        <w:pStyle w:val="NoSpacing"/>
        <w:ind w:left="720"/>
      </w:pPr>
    </w:p>
    <w:p w14:paraId="3DD867DC" w14:textId="6AC885C3" w:rsidR="00514005" w:rsidRPr="00514005" w:rsidRDefault="00514005" w:rsidP="00265DB0">
      <w:pPr>
        <w:pStyle w:val="NoSpacing"/>
        <w:rPr>
          <w:b/>
          <w:bCs/>
          <w:u w:val="single"/>
        </w:rPr>
      </w:pPr>
      <w:r w:rsidRPr="00514005">
        <w:rPr>
          <w:b/>
          <w:bCs/>
          <w:u w:val="single"/>
        </w:rPr>
        <w:t>New Items/To-Do:</w:t>
      </w:r>
    </w:p>
    <w:p w14:paraId="7B7F5CED" w14:textId="0384D987" w:rsidR="000626DE" w:rsidRPr="000626DE" w:rsidRDefault="000626DE" w:rsidP="000626DE">
      <w:pPr>
        <w:pStyle w:val="NoSpacing"/>
        <w:numPr>
          <w:ilvl w:val="0"/>
          <w:numId w:val="2"/>
        </w:numPr>
      </w:pPr>
      <w:r w:rsidRPr="000626DE">
        <w:t>Some items from training that need to be discussed related to Best Practices:</w:t>
      </w:r>
    </w:p>
    <w:p w14:paraId="601CF2B2" w14:textId="45055769" w:rsidR="000626DE" w:rsidRDefault="000626DE" w:rsidP="000626DE">
      <w:pPr>
        <w:pStyle w:val="NoSpacing"/>
        <w:numPr>
          <w:ilvl w:val="1"/>
          <w:numId w:val="2"/>
        </w:numPr>
      </w:pPr>
      <w:r w:rsidRPr="000626DE">
        <w:t>Standard record load templates</w:t>
      </w:r>
      <w:r w:rsidR="00476435">
        <w:t xml:space="preserve"> / profiles</w:t>
      </w:r>
      <w:r w:rsidR="00CA3482">
        <w:t xml:space="preserve"> –We may want default templates and profiles set up </w:t>
      </w:r>
      <w:r w:rsidR="0010244F">
        <w:t>for shortly after</w:t>
      </w:r>
      <w:r w:rsidR="00CA3482">
        <w:t xml:space="preserve"> go</w:t>
      </w:r>
      <w:r w:rsidR="004F2AF0">
        <w:t>-</w:t>
      </w:r>
      <w:r w:rsidR="00CA3482">
        <w:t>live.</w:t>
      </w:r>
      <w:r w:rsidR="00762B37">
        <w:t xml:space="preserve">  Start looking at templates and profiles to determine which fields should be populated in the templates to streamline the cataloging workflows.</w:t>
      </w:r>
    </w:p>
    <w:p w14:paraId="78F7219F" w14:textId="7BD41126" w:rsidR="00A92CCB" w:rsidRDefault="00A92CCB" w:rsidP="00A92CCB">
      <w:pPr>
        <w:pStyle w:val="NoSpacing"/>
        <w:numPr>
          <w:ilvl w:val="2"/>
          <w:numId w:val="2"/>
        </w:numPr>
      </w:pPr>
      <w:r>
        <w:t>List of specific tags to strip out to be discussed on email.</w:t>
      </w:r>
      <w:r>
        <w:tab/>
      </w:r>
    </w:p>
    <w:p w14:paraId="11A2DF63" w14:textId="0CEFBE04" w:rsidR="00A92CCB" w:rsidRPr="000626DE" w:rsidRDefault="00A92CCB" w:rsidP="00A92CCB">
      <w:pPr>
        <w:pStyle w:val="NoSpacing"/>
        <w:numPr>
          <w:ilvl w:val="2"/>
          <w:numId w:val="2"/>
        </w:numPr>
      </w:pPr>
      <w:r>
        <w:t>Printing remains a problem – need to investigate easier solution after go-live.</w:t>
      </w:r>
    </w:p>
    <w:p w14:paraId="3ED9F311" w14:textId="2E889507" w:rsidR="00464483" w:rsidRDefault="000626DE" w:rsidP="00F01677">
      <w:pPr>
        <w:pStyle w:val="NoSpacing"/>
        <w:numPr>
          <w:ilvl w:val="1"/>
          <w:numId w:val="2"/>
        </w:numPr>
      </w:pPr>
      <w:r w:rsidRPr="000626DE">
        <w:t>MARC 21 validation</w:t>
      </w:r>
      <w:r w:rsidR="00A0490B">
        <w:t xml:space="preserve"> –</w:t>
      </w:r>
      <w:r w:rsidR="004F2AF0">
        <w:t xml:space="preserve"> </w:t>
      </w:r>
      <w:r w:rsidR="00F01677">
        <w:t>Kristen has started submitting info:</w:t>
      </w:r>
    </w:p>
    <w:p w14:paraId="48C9F46D" w14:textId="01FC7E68" w:rsidR="00F01677" w:rsidRDefault="003E1687" w:rsidP="00F01677">
      <w:pPr>
        <w:pStyle w:val="NoSpacing"/>
        <w:numPr>
          <w:ilvl w:val="2"/>
          <w:numId w:val="2"/>
        </w:numPr>
      </w:pPr>
      <w:r>
        <w:t>049 $a is repeatable</w:t>
      </w:r>
    </w:p>
    <w:p w14:paraId="4E8A1420" w14:textId="1FD45A68" w:rsidR="003E1687" w:rsidRDefault="005C1D4D" w:rsidP="00F01677">
      <w:pPr>
        <w:pStyle w:val="NoSpacing"/>
        <w:numPr>
          <w:ilvl w:val="2"/>
          <w:numId w:val="2"/>
        </w:numPr>
      </w:pPr>
      <w:r>
        <w:t>Tag</w:t>
      </w:r>
      <w:r w:rsidR="003E1687">
        <w:t xml:space="preserve"> 590 $z </w:t>
      </w:r>
      <w:r>
        <w:t xml:space="preserve">is not </w:t>
      </w:r>
      <w:r w:rsidR="003E1687">
        <w:t xml:space="preserve">defined </w:t>
      </w:r>
      <w:r>
        <w:t>message</w:t>
      </w:r>
    </w:p>
    <w:p w14:paraId="299EE311" w14:textId="4AF65C52" w:rsidR="003E1687" w:rsidRDefault="005C1D4D" w:rsidP="00F01677">
      <w:pPr>
        <w:pStyle w:val="NoSpacing"/>
        <w:numPr>
          <w:ilvl w:val="2"/>
          <w:numId w:val="2"/>
        </w:numPr>
      </w:pPr>
      <w:r>
        <w:t>Tag</w:t>
      </w:r>
      <w:r w:rsidR="003E1687">
        <w:t xml:space="preserve"> 948 </w:t>
      </w:r>
      <w:r>
        <w:t>is</w:t>
      </w:r>
      <w:r w:rsidR="003E1687">
        <w:t xml:space="preserve"> </w:t>
      </w:r>
      <w:r>
        <w:t xml:space="preserve">not </w:t>
      </w:r>
      <w:r w:rsidR="003E1687">
        <w:t xml:space="preserve">defined </w:t>
      </w:r>
      <w:r>
        <w:t>message</w:t>
      </w:r>
    </w:p>
    <w:p w14:paraId="0B42F539" w14:textId="332DBBC5" w:rsidR="003E1687" w:rsidRDefault="003E1687" w:rsidP="00F01677">
      <w:pPr>
        <w:pStyle w:val="NoSpacing"/>
        <w:numPr>
          <w:ilvl w:val="2"/>
          <w:numId w:val="2"/>
        </w:numPr>
      </w:pPr>
      <w:r>
        <w:t>949 $a is repeatable</w:t>
      </w:r>
    </w:p>
    <w:p w14:paraId="7C8934A0" w14:textId="78B5FD08" w:rsidR="003E1687" w:rsidRDefault="003E1687" w:rsidP="00F01677">
      <w:pPr>
        <w:pStyle w:val="NoSpacing"/>
        <w:numPr>
          <w:ilvl w:val="2"/>
          <w:numId w:val="2"/>
        </w:numPr>
      </w:pPr>
      <w:r>
        <w:t>099 $a is repeatable</w:t>
      </w:r>
    </w:p>
    <w:p w14:paraId="78B9064D" w14:textId="64595D91" w:rsidR="003E1687" w:rsidRDefault="005C1D4D" w:rsidP="00F01677">
      <w:pPr>
        <w:pStyle w:val="NoSpacing"/>
        <w:numPr>
          <w:ilvl w:val="2"/>
          <w:numId w:val="2"/>
        </w:numPr>
      </w:pPr>
      <w:r>
        <w:t>Tag 690 indicator two value    is invalid (for title Dakota home)</w:t>
      </w:r>
    </w:p>
    <w:p w14:paraId="536773C5" w14:textId="5A73641A" w:rsidR="00A92CCB" w:rsidRPr="000626DE" w:rsidRDefault="00A92CCB" w:rsidP="00A92CCB">
      <w:pPr>
        <w:pStyle w:val="NoSpacing"/>
        <w:ind w:left="1440"/>
      </w:pPr>
      <w:r>
        <w:t>***   once live, changes that are made notification should go out to the group.</w:t>
      </w:r>
    </w:p>
    <w:p w14:paraId="3D392EB4" w14:textId="1AE3B556" w:rsidR="000626DE" w:rsidRDefault="000626DE" w:rsidP="000626DE">
      <w:pPr>
        <w:pStyle w:val="NoSpacing"/>
        <w:numPr>
          <w:ilvl w:val="1"/>
          <w:numId w:val="2"/>
        </w:numPr>
      </w:pPr>
      <w:r w:rsidRPr="000626DE">
        <w:t>Authority record</w:t>
      </w:r>
      <w:r w:rsidR="002224BE">
        <w:t>s</w:t>
      </w:r>
      <w:r w:rsidRPr="000626DE">
        <w:t xml:space="preserve"> </w:t>
      </w:r>
      <w:r w:rsidR="00CA3482">
        <w:t xml:space="preserve">– </w:t>
      </w:r>
      <w:r w:rsidR="007D3891">
        <w:t>Anyone</w:t>
      </w:r>
      <w:r w:rsidR="002224BE">
        <w:t xml:space="preserve"> complete the NACO training/certification besides Kristen?  </w:t>
      </w:r>
      <w:r w:rsidR="0028778D">
        <w:t>S</w:t>
      </w:r>
      <w:r w:rsidR="002224BE">
        <w:t>imply</w:t>
      </w:r>
      <w:r w:rsidR="0028778D">
        <w:t xml:space="preserve"> </w:t>
      </w:r>
      <w:r w:rsidR="002224BE">
        <w:t>Reports</w:t>
      </w:r>
      <w:r w:rsidR="0028778D">
        <w:t xml:space="preserve"> might have options to help with </w:t>
      </w:r>
      <w:r w:rsidR="007D3891">
        <w:t>authority</w:t>
      </w:r>
      <w:r w:rsidR="0028778D">
        <w:t xml:space="preserve"> checking</w:t>
      </w:r>
      <w:r w:rsidR="002224BE">
        <w:t>.</w:t>
      </w:r>
    </w:p>
    <w:p w14:paraId="2CB05D1D" w14:textId="61798A06" w:rsidR="009D7480" w:rsidRDefault="009D7480" w:rsidP="009D7480">
      <w:pPr>
        <w:pStyle w:val="NoSpacing"/>
        <w:ind w:left="1440"/>
      </w:pPr>
      <w:r>
        <w:t>***   setting for creating/deleting authority records should be turned off</w:t>
      </w:r>
      <w:r w:rsidR="00BE718D">
        <w:t xml:space="preserve">.  Ginny verified only the ODIN Office staff is set up for updating authority records so we should be ok.  Will check with Ann next week when authorities </w:t>
      </w:r>
      <w:proofErr w:type="gramStart"/>
      <w:r w:rsidR="00BE718D">
        <w:t>is</w:t>
      </w:r>
      <w:proofErr w:type="gramEnd"/>
      <w:r w:rsidR="00BE718D">
        <w:t xml:space="preserve"> discussed to make sure. </w:t>
      </w:r>
    </w:p>
    <w:p w14:paraId="6C74B37C" w14:textId="4BC4BDEF" w:rsidR="009D7480" w:rsidRPr="000626DE" w:rsidRDefault="009D7480" w:rsidP="009D7480">
      <w:pPr>
        <w:pStyle w:val="NoSpacing"/>
        <w:ind w:left="1440"/>
      </w:pPr>
      <w:r>
        <w:t xml:space="preserve">***   matching </w:t>
      </w:r>
      <w:r w:rsidR="00BE718D">
        <w:t>existing</w:t>
      </w:r>
      <w:r>
        <w:t xml:space="preserve"> records with </w:t>
      </w:r>
      <w:r w:rsidR="00BE718D">
        <w:t>new/updated records</w:t>
      </w:r>
      <w:r>
        <w:t xml:space="preserve"> (example with death dates)</w:t>
      </w:r>
      <w:r w:rsidR="00BE718D">
        <w:t xml:space="preserve"> may be done with a regular process.  Will check with Ann when we discuss authorities more next week.</w:t>
      </w:r>
    </w:p>
    <w:p w14:paraId="55C1857B" w14:textId="4A6AF6CC" w:rsidR="000626DE" w:rsidRDefault="000626DE" w:rsidP="000626DE">
      <w:pPr>
        <w:pStyle w:val="NoSpacing"/>
        <w:numPr>
          <w:ilvl w:val="1"/>
          <w:numId w:val="2"/>
        </w:numPr>
      </w:pPr>
      <w:r w:rsidRPr="000626DE">
        <w:t>Making changes to existing bib records</w:t>
      </w:r>
      <w:r w:rsidR="00CA3482">
        <w:t xml:space="preserve"> – again, limited </w:t>
      </w:r>
      <w:r w:rsidR="004F2AF0">
        <w:t>access</w:t>
      </w:r>
      <w:r w:rsidR="009C7C99">
        <w:t xml:space="preserve"> will be assigned.  After the permissions are set for individuals</w:t>
      </w:r>
      <w:r w:rsidR="001548DF">
        <w:t>,</w:t>
      </w:r>
      <w:r w:rsidR="009C7C99">
        <w:t xml:space="preserve"> we will have to fine tune who has access to what.</w:t>
      </w:r>
    </w:p>
    <w:p w14:paraId="048ABC2A" w14:textId="6F030CEC" w:rsidR="006E291C" w:rsidRPr="000626DE" w:rsidRDefault="006E291C" w:rsidP="006E291C">
      <w:pPr>
        <w:pStyle w:val="NoSpacing"/>
        <w:ind w:left="1440"/>
      </w:pPr>
      <w:r>
        <w:t xml:space="preserve">*** Don’t delete fields from BIB records for now – unique </w:t>
      </w:r>
      <w:r w:rsidR="00B423E0">
        <w:t>information</w:t>
      </w:r>
      <w:r>
        <w:t xml:space="preserve"> should be on the ITEM records.</w:t>
      </w:r>
      <w:r w:rsidR="00B423E0">
        <w:t xml:space="preserve">  Will revisit after go-live with a Best Practices Group.</w:t>
      </w:r>
    </w:p>
    <w:p w14:paraId="67233B08" w14:textId="7FB6FF82" w:rsidR="00B238DC" w:rsidRDefault="00B238DC" w:rsidP="00B238DC">
      <w:pPr>
        <w:pStyle w:val="NoSpacing"/>
        <w:numPr>
          <w:ilvl w:val="0"/>
          <w:numId w:val="2"/>
        </w:numPr>
      </w:pPr>
      <w:r>
        <w:t>Cataloging User Group Chair elections in December – request at least 2 people to run.</w:t>
      </w:r>
      <w:r w:rsidR="00917075">
        <w:t xml:space="preserve">  If interested, please submit name to Lynn by December 13.  Will plan to have elections the following week.</w:t>
      </w:r>
    </w:p>
    <w:p w14:paraId="2588AA7C" w14:textId="4AABA09E" w:rsidR="007D3891" w:rsidRDefault="007D3891" w:rsidP="007D3891">
      <w:pPr>
        <w:pStyle w:val="NoSpacing"/>
        <w:numPr>
          <w:ilvl w:val="0"/>
          <w:numId w:val="2"/>
        </w:numPr>
      </w:pPr>
      <w:r>
        <w:t>Other issues?</w:t>
      </w:r>
    </w:p>
    <w:p w14:paraId="353DB074" w14:textId="79C9B4D8" w:rsidR="005C23A9" w:rsidRDefault="005C23A9" w:rsidP="005C23A9">
      <w:pPr>
        <w:pStyle w:val="NoSpacing"/>
        <w:numPr>
          <w:ilvl w:val="1"/>
          <w:numId w:val="2"/>
        </w:numPr>
      </w:pPr>
      <w:r>
        <w:t>856 tags - will have to revisit after go-live and possibly do cleanup project this spring.</w:t>
      </w:r>
    </w:p>
    <w:p w14:paraId="214EFA30" w14:textId="035E8591" w:rsidR="00494601" w:rsidRDefault="005C23A9" w:rsidP="00C076C5">
      <w:pPr>
        <w:pStyle w:val="NoSpacing"/>
        <w:numPr>
          <w:ilvl w:val="1"/>
          <w:numId w:val="2"/>
        </w:numPr>
      </w:pPr>
      <w:r>
        <w:t>Delete immediately</w:t>
      </w:r>
      <w:r w:rsidR="00494601">
        <w:t xml:space="preserve"> or delayed</w:t>
      </w:r>
      <w:r>
        <w:t xml:space="preserve"> – BIB records – check</w:t>
      </w:r>
      <w:r w:rsidR="00494601">
        <w:t>ed</w:t>
      </w:r>
      <w:r>
        <w:t xml:space="preserve"> with </w:t>
      </w:r>
      <w:r w:rsidR="00494601">
        <w:t xml:space="preserve">Polaris.  </w:t>
      </w:r>
      <w:r>
        <w:t xml:space="preserve">Ann </w:t>
      </w:r>
      <w:r w:rsidR="00494601">
        <w:t>was out but Mary’s response was: “</w:t>
      </w:r>
      <w:r w:rsidR="00494601" w:rsidRPr="00494601">
        <w:t>In my experience, libraries tend to retain the bibs over items, thinking that it’s easier to add an item than to try and recreate a bib record.  However, in the interest of getting the best circ statistics, especially if you have to report on how many records/items that were deleted in the past year, I recommend retaining both bibs and items until after you run those statistics and then run your purge criteria to remove deleted records that are X amount time old.</w:t>
      </w:r>
      <w:r w:rsidR="00494601">
        <w:t xml:space="preserve">  </w:t>
      </w:r>
      <w:r w:rsidR="00494601" w:rsidRPr="00494601">
        <w:t>Ann might have more information/advice on pros and cons, too, since she is more familiar with ODIN’s system setup.</w:t>
      </w:r>
      <w:r w:rsidR="00494601">
        <w:t>”  Mentioned to Ann on 12/4 call.</w:t>
      </w:r>
    </w:p>
    <w:p w14:paraId="5C36BDE0" w14:textId="4B55C8E2" w:rsidR="00B423E0" w:rsidRDefault="00B423E0" w:rsidP="00B423E0">
      <w:pPr>
        <w:pStyle w:val="NoSpacing"/>
        <w:ind w:left="1440"/>
      </w:pPr>
      <w:r>
        <w:lastRenderedPageBreak/>
        <w:t xml:space="preserve">*** </w:t>
      </w:r>
      <w:r w:rsidR="00BE718D">
        <w:t xml:space="preserve">This group </w:t>
      </w:r>
      <w:r>
        <w:t>would like to change to NOT IMMEDIATE for at least the first year.</w:t>
      </w:r>
      <w:r w:rsidR="00BE718D">
        <w:t xml:space="preserve">  Lynn to </w:t>
      </w:r>
      <w:proofErr w:type="spellStart"/>
      <w:r w:rsidR="00BE718D">
        <w:t>followup</w:t>
      </w:r>
      <w:proofErr w:type="spellEnd"/>
      <w:r w:rsidR="00BE718D">
        <w:t xml:space="preserve"> with the ODIN Staff and then Ann. </w:t>
      </w:r>
    </w:p>
    <w:p w14:paraId="1FDECD81" w14:textId="4D617E0C" w:rsidR="005C3825" w:rsidRPr="005C3825" w:rsidRDefault="005C3825" w:rsidP="005C3825">
      <w:pPr>
        <w:pStyle w:val="NoSpacing"/>
        <w:numPr>
          <w:ilvl w:val="1"/>
          <w:numId w:val="2"/>
        </w:numPr>
      </w:pPr>
      <w:r>
        <w:t>Subject Headings – from Kristen: “</w:t>
      </w:r>
      <w:r w:rsidRPr="005C3825">
        <w:t xml:space="preserve">In summary, which subject heading types do we </w:t>
      </w:r>
      <w:proofErr w:type="gramStart"/>
      <w:r w:rsidRPr="005C3825">
        <w:t>keep</w:t>
      </w:r>
      <w:proofErr w:type="gramEnd"/>
      <w:r w:rsidRPr="005C3825">
        <w:t xml:space="preserve"> and which do we not? The biggest issue is some libraries deleting a subject heading type that they do not use but that someone else does. But there are also so many types out there that we don’t want to retain any types that nobody in ODIN uses.</w:t>
      </w:r>
    </w:p>
    <w:p w14:paraId="417E8277" w14:textId="77777777" w:rsidR="005C3825" w:rsidRPr="005C3825" w:rsidRDefault="005C3825" w:rsidP="005C3825">
      <w:pPr>
        <w:pStyle w:val="NoSpacing"/>
        <w:ind w:left="1440"/>
      </w:pPr>
    </w:p>
    <w:p w14:paraId="2D5FD657" w14:textId="302D8407" w:rsidR="005C3825" w:rsidRDefault="005C3825" w:rsidP="005C3825">
      <w:pPr>
        <w:pStyle w:val="NoSpacing"/>
        <w:ind w:left="1440"/>
      </w:pPr>
      <w:r w:rsidRPr="005C3825">
        <w:t xml:space="preserve">LCSH headings are a non-issue. But the major ones to resolve are Sears, FAST, BISACSH, and foreign language. It’s a question of which of these public services staff and patrons </w:t>
      </w:r>
      <w:proofErr w:type="gramStart"/>
      <w:r w:rsidRPr="005C3825">
        <w:t>actually use</w:t>
      </w:r>
      <w:proofErr w:type="gramEnd"/>
      <w:r w:rsidRPr="005C3825">
        <w:t xml:space="preserve"> or simply find useful. Most libraries today (including us!) are deleting at least some subject heading types as part of their cataloging procedure, so any sort of moratorium would need to be communicated soon.</w:t>
      </w:r>
      <w:r>
        <w:t>”</w:t>
      </w:r>
    </w:p>
    <w:p w14:paraId="5D2EC912" w14:textId="7BB5D7C1" w:rsidR="00B423E0" w:rsidRDefault="00B423E0" w:rsidP="005C3825">
      <w:pPr>
        <w:pStyle w:val="NoSpacing"/>
        <w:ind w:left="1440"/>
      </w:pPr>
      <w:r>
        <w:t>*** Crosses over to the Discovery/PAC group</w:t>
      </w:r>
      <w:r w:rsidR="00833062">
        <w:t>.</w:t>
      </w:r>
    </w:p>
    <w:p w14:paraId="127FD690" w14:textId="44026F4D" w:rsidR="00833062" w:rsidRPr="005C3825" w:rsidRDefault="00833062" w:rsidP="005C3825">
      <w:pPr>
        <w:pStyle w:val="NoSpacing"/>
        <w:ind w:left="1440"/>
      </w:pPr>
      <w:r>
        <w:t>*** Jason can alter what is displayed for Subject Heading.  He will check if it is global on/off or if individual tags can be isolated.</w:t>
      </w:r>
    </w:p>
    <w:p w14:paraId="3B562329" w14:textId="04579409" w:rsidR="005C3825" w:rsidRDefault="00C44CF2" w:rsidP="00C076C5">
      <w:pPr>
        <w:pStyle w:val="NoSpacing"/>
        <w:numPr>
          <w:ilvl w:val="1"/>
          <w:numId w:val="2"/>
        </w:numPr>
      </w:pPr>
      <w:r>
        <w:t>Dealing with d</w:t>
      </w:r>
      <w:r w:rsidRPr="00C44CF2">
        <w:t>uplicates after go-live? Who is responsible for searching for them</w:t>
      </w:r>
      <w:r>
        <w:t>?</w:t>
      </w:r>
      <w:r w:rsidRPr="00C44CF2">
        <w:t xml:space="preserve"> Who do we report them to</w:t>
      </w:r>
      <w:r>
        <w:t>?</w:t>
      </w:r>
      <w:r w:rsidRPr="00C44CF2">
        <w:t xml:space="preserve"> Who fixes them</w:t>
      </w:r>
      <w:r>
        <w:t>?</w:t>
      </w:r>
      <w:r w:rsidRPr="00C44CF2">
        <w:t xml:space="preserve"> Etc.</w:t>
      </w:r>
    </w:p>
    <w:p w14:paraId="2ED6C3EF" w14:textId="3E68568B" w:rsidR="005E4B28" w:rsidRDefault="005E4B28" w:rsidP="00C076C5">
      <w:pPr>
        <w:pStyle w:val="NoSpacing"/>
        <w:numPr>
          <w:ilvl w:val="1"/>
          <w:numId w:val="2"/>
        </w:numPr>
      </w:pPr>
      <w:r>
        <w:t>Cataloging “cheat sheets” are being worked on and will be posted to the ODIN website when available.</w:t>
      </w:r>
      <w:r w:rsidR="00BE718D">
        <w:t xml:space="preserve">  Target date is within a week of go-live.  In the meantime, please check out the documentation and webinars posted in the Polaris trainings.  They should help answer many of the questions.  </w:t>
      </w:r>
      <w:proofErr w:type="gramStart"/>
      <w:r w:rsidR="00BE718D">
        <w:t>Also</w:t>
      </w:r>
      <w:proofErr w:type="gramEnd"/>
      <w:r w:rsidR="00BE718D">
        <w:t xml:space="preserve"> the Q&amp;A listed below will be a good time to discuss any issues with the Polaris presenter.</w:t>
      </w:r>
    </w:p>
    <w:p w14:paraId="3A7DDF08" w14:textId="012270D3" w:rsidR="007D3891" w:rsidRDefault="00494601" w:rsidP="00494601">
      <w:pPr>
        <w:pStyle w:val="NoSpacing"/>
        <w:ind w:left="720"/>
      </w:pPr>
      <w:r>
        <w:t xml:space="preserve"> </w:t>
      </w:r>
    </w:p>
    <w:p w14:paraId="539E646D" w14:textId="1A153423" w:rsidR="00B238DC" w:rsidRDefault="00B238DC" w:rsidP="007D3891">
      <w:pPr>
        <w:pStyle w:val="NoSpacing"/>
      </w:pPr>
      <w:r>
        <w:t>Cataloging Training Sessions available</w:t>
      </w:r>
    </w:p>
    <w:p w14:paraId="3A31BBA0" w14:textId="15BD831B" w:rsidR="00B238DC" w:rsidRDefault="00B238DC" w:rsidP="0028778D">
      <w:pPr>
        <w:pStyle w:val="NoSpacing"/>
        <w:numPr>
          <w:ilvl w:val="1"/>
          <w:numId w:val="2"/>
        </w:numPr>
      </w:pPr>
      <w:r w:rsidRPr="00B238DC">
        <w:rPr>
          <w:b/>
          <w:bCs/>
        </w:rPr>
        <w:t>Webinar | Cataloging Q&amp;A</w:t>
      </w:r>
      <w:r>
        <w:t xml:space="preserve">  </w:t>
      </w:r>
      <w:r w:rsidRPr="00B238DC">
        <w:t>Dec 13, 10am - noon</w:t>
      </w:r>
      <w:r w:rsidRPr="00B238DC">
        <w:br/>
        <w:t>Presenter: Mike McClellan</w:t>
      </w:r>
      <w:r w:rsidRPr="00B238DC">
        <w:br/>
        <w:t>Dial-In Number: 1.877.309.3457 US</w:t>
      </w:r>
      <w:r w:rsidRPr="00B238DC">
        <w:br/>
        <w:t>Access Code: 596 300 665#</w:t>
      </w:r>
      <w:r w:rsidRPr="00B238DC">
        <w:br/>
        <w:t>Web Link: </w:t>
      </w:r>
      <w:hyperlink r:id="rId5" w:tgtFrame="_blank" w:history="1">
        <w:r w:rsidRPr="00B238DC">
          <w:rPr>
            <w:rStyle w:val="Hyperlink"/>
          </w:rPr>
          <w:t>https://iii.webex.com/iii/j.php?MTID=m9941e7d8ab212636f4ea97298f3547d9</w:t>
        </w:r>
        <w:r w:rsidRPr="00B238DC">
          <w:rPr>
            <w:rStyle w:val="Hyperlink"/>
          </w:rPr>
          <w:br/>
        </w:r>
      </w:hyperlink>
      <w:r w:rsidRPr="00B238DC">
        <w:t xml:space="preserve">Meeting Password: </w:t>
      </w:r>
      <w:proofErr w:type="spellStart"/>
      <w:r w:rsidRPr="00B238DC">
        <w:t>RPGPSpzP</w:t>
      </w:r>
      <w:proofErr w:type="spellEnd"/>
    </w:p>
    <w:p w14:paraId="70E457B0" w14:textId="77777777" w:rsidR="000626DE" w:rsidRPr="000626DE" w:rsidRDefault="000626DE" w:rsidP="000626DE">
      <w:pPr>
        <w:pStyle w:val="NoSpacing"/>
      </w:pPr>
    </w:p>
    <w:p w14:paraId="39C4320B" w14:textId="78247207" w:rsidR="00306756" w:rsidRPr="004F2AF0" w:rsidRDefault="00306756" w:rsidP="000626DE">
      <w:pPr>
        <w:pStyle w:val="NoSpacing"/>
        <w:rPr>
          <w:b/>
          <w:bCs/>
          <w:u w:val="single"/>
        </w:rPr>
      </w:pPr>
      <w:r w:rsidRPr="004F2AF0">
        <w:rPr>
          <w:b/>
          <w:bCs/>
          <w:u w:val="single"/>
        </w:rPr>
        <w:t>Next Meeting:</w:t>
      </w:r>
    </w:p>
    <w:p w14:paraId="46DA6183" w14:textId="4CD0D2CB" w:rsidR="00AA0746" w:rsidRDefault="009C7C99" w:rsidP="000626DE">
      <w:pPr>
        <w:pStyle w:val="NoSpacing"/>
      </w:pPr>
      <w:r>
        <w:t>T</w:t>
      </w:r>
      <w:r w:rsidR="00F84DEE">
        <w:t>hur</w:t>
      </w:r>
      <w:r>
        <w:t xml:space="preserve">sday, </w:t>
      </w:r>
      <w:r w:rsidR="002224BE">
        <w:t xml:space="preserve">December </w:t>
      </w:r>
      <w:r w:rsidR="00494601">
        <w:t>1</w:t>
      </w:r>
      <w:r w:rsidR="00456480">
        <w:t>9</w:t>
      </w:r>
      <w:r w:rsidR="002224BE" w:rsidRPr="002224BE">
        <w:rPr>
          <w:vertAlign w:val="superscript"/>
        </w:rPr>
        <w:t>th</w:t>
      </w:r>
      <w:r w:rsidR="002224BE">
        <w:t xml:space="preserve"> </w:t>
      </w:r>
      <w:r>
        <w:t xml:space="preserve">from </w:t>
      </w:r>
      <w:r w:rsidR="002224BE">
        <w:t>10</w:t>
      </w:r>
      <w:r>
        <w:t>-11</w:t>
      </w:r>
    </w:p>
    <w:p w14:paraId="0375C57C" w14:textId="0E575166" w:rsidR="000626DE" w:rsidRPr="000626DE" w:rsidRDefault="00B64CBB" w:rsidP="000626DE">
      <w:pPr>
        <w:pStyle w:val="NoSpacing"/>
      </w:pPr>
      <w:r w:rsidRPr="004F2AF0">
        <w:rPr>
          <w:b/>
          <w:bCs/>
        </w:rPr>
        <w:t>C</w:t>
      </w:r>
      <w:r w:rsidR="000626DE" w:rsidRPr="004F2AF0">
        <w:rPr>
          <w:b/>
          <w:bCs/>
        </w:rPr>
        <w:t>onnection information</w:t>
      </w:r>
      <w:r w:rsidR="000626DE" w:rsidRPr="004F2AF0">
        <w:t xml:space="preserve"> </w:t>
      </w:r>
      <w:r w:rsidRPr="004F2AF0">
        <w:t>-</w:t>
      </w:r>
      <w:r w:rsidR="000626DE" w:rsidRPr="004F2AF0">
        <w:t xml:space="preserve"> session</w:t>
      </w:r>
      <w:r w:rsidR="000626DE" w:rsidRPr="000626DE">
        <w:t xml:space="preserve"> </w:t>
      </w:r>
      <w:r>
        <w:t xml:space="preserve">will </w:t>
      </w:r>
      <w:r w:rsidR="000626DE" w:rsidRPr="000626DE">
        <w:t>be recorded.</w:t>
      </w:r>
    </w:p>
    <w:p w14:paraId="3CEBF450" w14:textId="77777777" w:rsidR="000626DE" w:rsidRPr="000626DE" w:rsidRDefault="000626DE" w:rsidP="000626DE">
      <w:pPr>
        <w:pStyle w:val="NoSpacing"/>
      </w:pPr>
      <w:r w:rsidRPr="000626DE">
        <w:t>To join click on the following link:</w:t>
      </w:r>
    </w:p>
    <w:p w14:paraId="5850F703" w14:textId="65B04120" w:rsidR="000626DE" w:rsidRDefault="00BE718D" w:rsidP="00265DB0">
      <w:pPr>
        <w:pStyle w:val="NoSpacing"/>
        <w:rPr>
          <w:rStyle w:val="Hyperlink"/>
        </w:rPr>
      </w:pPr>
      <w:hyperlink r:id="rId6" w:history="1">
        <w:r w:rsidR="000626DE" w:rsidRPr="000626DE">
          <w:rPr>
            <w:rStyle w:val="Hyperlink"/>
          </w:rPr>
          <w:t>https://us.bbcollab.com/guest/90d20ccbea9a407399fd573431fd4372</w:t>
        </w:r>
      </w:hyperlink>
    </w:p>
    <w:p w14:paraId="35BF5B0B" w14:textId="0914767D" w:rsidR="00762B37" w:rsidRDefault="00762B37" w:rsidP="00265DB0">
      <w:pPr>
        <w:pStyle w:val="NoSpacing"/>
        <w:rPr>
          <w:rStyle w:val="Hyperlink"/>
        </w:rPr>
      </w:pPr>
    </w:p>
    <w:p w14:paraId="6404E5EC" w14:textId="2E260508" w:rsidR="00762B37" w:rsidRPr="00762B37" w:rsidRDefault="00762B37" w:rsidP="00762B37">
      <w:pPr>
        <w:spacing w:line="260" w:lineRule="atLeast"/>
        <w:rPr>
          <w:rFonts w:ascii="Helvetica" w:eastAsia="Calibri" w:hAnsi="Helvetica" w:cs="Helvetica"/>
          <w:color w:val="000000"/>
          <w:sz w:val="18"/>
          <w:szCs w:val="18"/>
        </w:rPr>
      </w:pPr>
      <w:r w:rsidRPr="00762B37">
        <w:rPr>
          <w:rFonts w:ascii="Helvetica" w:eastAsia="Calibri" w:hAnsi="Helvetica" w:cs="Helvetica"/>
          <w:b/>
          <w:bCs/>
          <w:color w:val="000000"/>
          <w:sz w:val="18"/>
          <w:szCs w:val="18"/>
        </w:rPr>
        <w:t>Session dial-in:</w:t>
      </w:r>
      <w:r w:rsidRPr="00762B37">
        <w:rPr>
          <w:rFonts w:ascii="Helvetica" w:eastAsia="Calibri" w:hAnsi="Helvetica" w:cs="Helvetica"/>
          <w:color w:val="000000"/>
          <w:sz w:val="18"/>
          <w:szCs w:val="18"/>
        </w:rPr>
        <w:t xml:space="preserve"> </w:t>
      </w:r>
      <w:r w:rsidRPr="00762B37">
        <w:rPr>
          <w:rFonts w:ascii="Helvetica" w:eastAsia="Calibri" w:hAnsi="Helvetica" w:cs="Helvetica"/>
          <w:color w:val="000000"/>
          <w:sz w:val="18"/>
          <w:szCs w:val="18"/>
        </w:rPr>
        <w:br/>
        <w:t xml:space="preserve">Call in anonymously. Attendees using this PIN appear as anonymous callers in the session. </w:t>
      </w:r>
    </w:p>
    <w:tbl>
      <w:tblPr>
        <w:tblW w:w="0" w:type="auto"/>
        <w:tblCellSpacing w:w="22" w:type="dxa"/>
        <w:tblCellMar>
          <w:left w:w="0" w:type="dxa"/>
          <w:right w:w="0" w:type="dxa"/>
        </w:tblCellMar>
        <w:tblLook w:val="04A0" w:firstRow="1" w:lastRow="0" w:firstColumn="1" w:lastColumn="0" w:noHBand="0" w:noVBand="1"/>
      </w:tblPr>
      <w:tblGrid>
        <w:gridCol w:w="2220"/>
        <w:gridCol w:w="2837"/>
      </w:tblGrid>
      <w:tr w:rsidR="00762B37" w:rsidRPr="00762B37" w14:paraId="400BA95B" w14:textId="77777777" w:rsidTr="00762B37">
        <w:trPr>
          <w:tblCellSpacing w:w="22" w:type="dxa"/>
        </w:trPr>
        <w:tc>
          <w:tcPr>
            <w:tcW w:w="1200" w:type="dxa"/>
            <w:tcMar>
              <w:top w:w="15" w:type="dxa"/>
              <w:left w:w="450" w:type="dxa"/>
              <w:bottom w:w="15" w:type="dxa"/>
              <w:right w:w="1200" w:type="dxa"/>
            </w:tcMar>
            <w:vAlign w:val="center"/>
            <w:hideMark/>
          </w:tcPr>
          <w:p w14:paraId="2AF58C2A" w14:textId="77777777" w:rsidR="00762B37" w:rsidRPr="00762B37" w:rsidRDefault="00762B37" w:rsidP="00762B37">
            <w:pPr>
              <w:spacing w:line="260" w:lineRule="atLeast"/>
              <w:rPr>
                <w:rFonts w:ascii="Helvetica" w:eastAsia="Calibri" w:hAnsi="Helvetica" w:cs="Helvetica"/>
                <w:sz w:val="18"/>
                <w:szCs w:val="18"/>
              </w:rPr>
            </w:pPr>
            <w:r w:rsidRPr="00762B37">
              <w:rPr>
                <w:rFonts w:ascii="Helvetica" w:eastAsia="Calibri" w:hAnsi="Helvetica" w:cs="Helvetica"/>
                <w:sz w:val="18"/>
                <w:szCs w:val="18"/>
              </w:rPr>
              <w:t>• </w:t>
            </w:r>
            <w:r w:rsidRPr="00762B37">
              <w:rPr>
                <w:rFonts w:ascii="Helvetica" w:eastAsia="Calibri" w:hAnsi="Helvetica" w:cs="Helvetica"/>
                <w:b/>
                <w:bCs/>
                <w:sz w:val="18"/>
                <w:szCs w:val="18"/>
              </w:rPr>
              <w:t>Dial-in:</w:t>
            </w:r>
          </w:p>
        </w:tc>
        <w:tc>
          <w:tcPr>
            <w:tcW w:w="0" w:type="auto"/>
            <w:tcMar>
              <w:top w:w="15" w:type="dxa"/>
              <w:left w:w="450" w:type="dxa"/>
              <w:bottom w:w="15" w:type="dxa"/>
              <w:right w:w="1200" w:type="dxa"/>
            </w:tcMar>
            <w:vAlign w:val="center"/>
            <w:hideMark/>
          </w:tcPr>
          <w:p w14:paraId="290F03A5" w14:textId="77777777" w:rsidR="00762B37" w:rsidRPr="00762B37" w:rsidRDefault="00762B37" w:rsidP="00762B37">
            <w:pPr>
              <w:spacing w:line="260" w:lineRule="atLeast"/>
              <w:rPr>
                <w:rFonts w:ascii="Helvetica" w:eastAsia="Calibri" w:hAnsi="Helvetica" w:cs="Helvetica"/>
                <w:sz w:val="18"/>
                <w:szCs w:val="18"/>
              </w:rPr>
            </w:pPr>
            <w:r w:rsidRPr="00762B37">
              <w:rPr>
                <w:rFonts w:ascii="Helvetica" w:eastAsia="Calibri" w:hAnsi="Helvetica" w:cs="Helvetica"/>
                <w:sz w:val="18"/>
                <w:szCs w:val="18"/>
              </w:rPr>
              <w:t>571-392-7650</w:t>
            </w:r>
          </w:p>
        </w:tc>
      </w:tr>
      <w:tr w:rsidR="00762B37" w:rsidRPr="00762B37" w14:paraId="1801DDA8" w14:textId="77777777" w:rsidTr="00762B37">
        <w:trPr>
          <w:tblCellSpacing w:w="22" w:type="dxa"/>
        </w:trPr>
        <w:tc>
          <w:tcPr>
            <w:tcW w:w="1200" w:type="dxa"/>
            <w:tcMar>
              <w:top w:w="15" w:type="dxa"/>
              <w:left w:w="450" w:type="dxa"/>
              <w:bottom w:w="15" w:type="dxa"/>
              <w:right w:w="1200" w:type="dxa"/>
            </w:tcMar>
            <w:vAlign w:val="center"/>
            <w:hideMark/>
          </w:tcPr>
          <w:p w14:paraId="1A6CEECA" w14:textId="77777777" w:rsidR="00762B37" w:rsidRPr="00762B37" w:rsidRDefault="00762B37" w:rsidP="00762B37">
            <w:pPr>
              <w:spacing w:line="260" w:lineRule="atLeast"/>
              <w:rPr>
                <w:rFonts w:ascii="Helvetica" w:eastAsia="Calibri" w:hAnsi="Helvetica" w:cs="Helvetica"/>
                <w:sz w:val="18"/>
                <w:szCs w:val="18"/>
              </w:rPr>
            </w:pPr>
            <w:r w:rsidRPr="00762B37">
              <w:rPr>
                <w:rFonts w:ascii="Helvetica" w:eastAsia="Calibri" w:hAnsi="Helvetica" w:cs="Helvetica"/>
                <w:sz w:val="18"/>
                <w:szCs w:val="18"/>
              </w:rPr>
              <w:t>• </w:t>
            </w:r>
            <w:r w:rsidRPr="00762B37">
              <w:rPr>
                <w:rFonts w:ascii="Helvetica" w:eastAsia="Calibri" w:hAnsi="Helvetica" w:cs="Helvetica"/>
                <w:b/>
                <w:bCs/>
                <w:sz w:val="18"/>
                <w:szCs w:val="18"/>
              </w:rPr>
              <w:t>PIN:</w:t>
            </w:r>
          </w:p>
        </w:tc>
        <w:tc>
          <w:tcPr>
            <w:tcW w:w="0" w:type="auto"/>
            <w:tcMar>
              <w:top w:w="15" w:type="dxa"/>
              <w:left w:w="450" w:type="dxa"/>
              <w:bottom w:w="15" w:type="dxa"/>
              <w:right w:w="1200" w:type="dxa"/>
            </w:tcMar>
            <w:vAlign w:val="center"/>
            <w:hideMark/>
          </w:tcPr>
          <w:p w14:paraId="60116FFB" w14:textId="77777777" w:rsidR="00762B37" w:rsidRPr="00762B37" w:rsidRDefault="00762B37" w:rsidP="00762B37">
            <w:pPr>
              <w:spacing w:line="260" w:lineRule="atLeast"/>
              <w:rPr>
                <w:rFonts w:ascii="Helvetica" w:eastAsia="Calibri" w:hAnsi="Helvetica" w:cs="Helvetica"/>
                <w:sz w:val="18"/>
                <w:szCs w:val="18"/>
              </w:rPr>
            </w:pPr>
            <w:r w:rsidRPr="00762B37">
              <w:rPr>
                <w:rFonts w:ascii="Helvetica" w:eastAsia="Calibri" w:hAnsi="Helvetica" w:cs="Helvetica"/>
                <w:sz w:val="18"/>
                <w:szCs w:val="18"/>
              </w:rPr>
              <w:t>4111272841</w:t>
            </w:r>
          </w:p>
        </w:tc>
      </w:tr>
    </w:tbl>
    <w:p w14:paraId="71124371" w14:textId="77777777" w:rsidR="00762B37" w:rsidRPr="00514005" w:rsidRDefault="00762B37" w:rsidP="00265DB0">
      <w:pPr>
        <w:pStyle w:val="NoSpacing"/>
      </w:pPr>
      <w:bookmarkStart w:id="0" w:name="_GoBack"/>
      <w:bookmarkEnd w:id="0"/>
    </w:p>
    <w:sectPr w:rsidR="00762B37" w:rsidRPr="00514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E07A4"/>
    <w:multiLevelType w:val="hybridMultilevel"/>
    <w:tmpl w:val="44BE78CC"/>
    <w:lvl w:ilvl="0" w:tplc="56C2C3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E20965"/>
    <w:multiLevelType w:val="hybridMultilevel"/>
    <w:tmpl w:val="70665DDE"/>
    <w:lvl w:ilvl="0" w:tplc="34088D4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B0"/>
    <w:rsid w:val="000474AC"/>
    <w:rsid w:val="000626DE"/>
    <w:rsid w:val="000B39B6"/>
    <w:rsid w:val="000D1414"/>
    <w:rsid w:val="0010244F"/>
    <w:rsid w:val="00141D26"/>
    <w:rsid w:val="001548DF"/>
    <w:rsid w:val="001E4551"/>
    <w:rsid w:val="00214E9B"/>
    <w:rsid w:val="002224BE"/>
    <w:rsid w:val="00265DB0"/>
    <w:rsid w:val="0028778D"/>
    <w:rsid w:val="00306756"/>
    <w:rsid w:val="0033475A"/>
    <w:rsid w:val="003C3609"/>
    <w:rsid w:val="003E1687"/>
    <w:rsid w:val="003F1C75"/>
    <w:rsid w:val="00402CDB"/>
    <w:rsid w:val="0040411D"/>
    <w:rsid w:val="00413098"/>
    <w:rsid w:val="004421F2"/>
    <w:rsid w:val="00456480"/>
    <w:rsid w:val="00463ED7"/>
    <w:rsid w:val="00464483"/>
    <w:rsid w:val="004679DA"/>
    <w:rsid w:val="00476435"/>
    <w:rsid w:val="00494601"/>
    <w:rsid w:val="004E47F9"/>
    <w:rsid w:val="004F2AF0"/>
    <w:rsid w:val="00514005"/>
    <w:rsid w:val="005C1D4D"/>
    <w:rsid w:val="005C23A9"/>
    <w:rsid w:val="005C3825"/>
    <w:rsid w:val="005D0DE2"/>
    <w:rsid w:val="005E4B28"/>
    <w:rsid w:val="00656E1E"/>
    <w:rsid w:val="00697454"/>
    <w:rsid w:val="006A4E9B"/>
    <w:rsid w:val="006C07CE"/>
    <w:rsid w:val="006E291C"/>
    <w:rsid w:val="006F767F"/>
    <w:rsid w:val="00710E22"/>
    <w:rsid w:val="007169AA"/>
    <w:rsid w:val="00716F8B"/>
    <w:rsid w:val="00731C7C"/>
    <w:rsid w:val="007464AE"/>
    <w:rsid w:val="00762B37"/>
    <w:rsid w:val="007631EC"/>
    <w:rsid w:val="007A026F"/>
    <w:rsid w:val="007D3891"/>
    <w:rsid w:val="007D77C7"/>
    <w:rsid w:val="00800B8B"/>
    <w:rsid w:val="00801E8D"/>
    <w:rsid w:val="00833062"/>
    <w:rsid w:val="008B0638"/>
    <w:rsid w:val="0090555C"/>
    <w:rsid w:val="00915606"/>
    <w:rsid w:val="00917075"/>
    <w:rsid w:val="00927D21"/>
    <w:rsid w:val="009C7C99"/>
    <w:rsid w:val="009D7480"/>
    <w:rsid w:val="009E4F4B"/>
    <w:rsid w:val="00A0490B"/>
    <w:rsid w:val="00A1182C"/>
    <w:rsid w:val="00A56ED2"/>
    <w:rsid w:val="00A65EAF"/>
    <w:rsid w:val="00A819A7"/>
    <w:rsid w:val="00A92CCB"/>
    <w:rsid w:val="00AA0746"/>
    <w:rsid w:val="00B1774E"/>
    <w:rsid w:val="00B238DC"/>
    <w:rsid w:val="00B423E0"/>
    <w:rsid w:val="00B4727B"/>
    <w:rsid w:val="00B54A2B"/>
    <w:rsid w:val="00B64CBB"/>
    <w:rsid w:val="00B76773"/>
    <w:rsid w:val="00BA4A66"/>
    <w:rsid w:val="00BB2DA4"/>
    <w:rsid w:val="00BE718D"/>
    <w:rsid w:val="00C0102D"/>
    <w:rsid w:val="00C361F7"/>
    <w:rsid w:val="00C44CF2"/>
    <w:rsid w:val="00CA3482"/>
    <w:rsid w:val="00CA753A"/>
    <w:rsid w:val="00CD3E79"/>
    <w:rsid w:val="00D562B8"/>
    <w:rsid w:val="00D813EC"/>
    <w:rsid w:val="00D823F1"/>
    <w:rsid w:val="00DC4315"/>
    <w:rsid w:val="00DD0E22"/>
    <w:rsid w:val="00DD3549"/>
    <w:rsid w:val="00E40598"/>
    <w:rsid w:val="00E4790D"/>
    <w:rsid w:val="00E82155"/>
    <w:rsid w:val="00F01677"/>
    <w:rsid w:val="00F26592"/>
    <w:rsid w:val="00F56BEA"/>
    <w:rsid w:val="00F8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8A88F"/>
  <w15:chartTrackingRefBased/>
  <w15:docId w15:val="{E615F07E-B294-48DD-817B-BE7E4312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756"/>
    <w:pPr>
      <w:spacing w:after="0" w:line="240" w:lineRule="auto"/>
    </w:pPr>
    <w:rPr>
      <w:rFonts w:ascii="Calibri" w:hAnsi="Calibri" w:cs="Calibri"/>
    </w:rPr>
  </w:style>
  <w:style w:type="paragraph" w:styleId="Heading4">
    <w:name w:val="heading 4"/>
    <w:basedOn w:val="Normal"/>
    <w:next w:val="Normal"/>
    <w:link w:val="Heading4Char"/>
    <w:uiPriority w:val="9"/>
    <w:semiHidden/>
    <w:unhideWhenUsed/>
    <w:qFormat/>
    <w:rsid w:val="00B238D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5DB0"/>
    <w:pPr>
      <w:spacing w:after="0" w:line="240" w:lineRule="auto"/>
    </w:pPr>
  </w:style>
  <w:style w:type="character" w:styleId="Hyperlink">
    <w:name w:val="Hyperlink"/>
    <w:basedOn w:val="DefaultParagraphFont"/>
    <w:uiPriority w:val="99"/>
    <w:unhideWhenUsed/>
    <w:rsid w:val="00306756"/>
    <w:rPr>
      <w:color w:val="0563C1"/>
      <w:u w:val="single"/>
    </w:rPr>
  </w:style>
  <w:style w:type="character" w:styleId="UnresolvedMention">
    <w:name w:val="Unresolved Mention"/>
    <w:basedOn w:val="DefaultParagraphFont"/>
    <w:uiPriority w:val="99"/>
    <w:semiHidden/>
    <w:unhideWhenUsed/>
    <w:rsid w:val="000626DE"/>
    <w:rPr>
      <w:color w:val="605E5C"/>
      <w:shd w:val="clear" w:color="auto" w:fill="E1DFDD"/>
    </w:rPr>
  </w:style>
  <w:style w:type="character" w:customStyle="1" w:styleId="Heading4Char">
    <w:name w:val="Heading 4 Char"/>
    <w:basedOn w:val="DefaultParagraphFont"/>
    <w:link w:val="Heading4"/>
    <w:uiPriority w:val="9"/>
    <w:semiHidden/>
    <w:rsid w:val="00B238D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81925">
      <w:bodyDiv w:val="1"/>
      <w:marLeft w:val="0"/>
      <w:marRight w:val="0"/>
      <w:marTop w:val="0"/>
      <w:marBottom w:val="0"/>
      <w:divBdr>
        <w:top w:val="none" w:sz="0" w:space="0" w:color="auto"/>
        <w:left w:val="none" w:sz="0" w:space="0" w:color="auto"/>
        <w:bottom w:val="none" w:sz="0" w:space="0" w:color="auto"/>
        <w:right w:val="none" w:sz="0" w:space="0" w:color="auto"/>
      </w:divBdr>
    </w:div>
    <w:div w:id="868295317">
      <w:bodyDiv w:val="1"/>
      <w:marLeft w:val="0"/>
      <w:marRight w:val="0"/>
      <w:marTop w:val="0"/>
      <w:marBottom w:val="0"/>
      <w:divBdr>
        <w:top w:val="none" w:sz="0" w:space="0" w:color="auto"/>
        <w:left w:val="none" w:sz="0" w:space="0" w:color="auto"/>
        <w:bottom w:val="none" w:sz="0" w:space="0" w:color="auto"/>
        <w:right w:val="none" w:sz="0" w:space="0" w:color="auto"/>
      </w:divBdr>
    </w:div>
    <w:div w:id="1109549136">
      <w:bodyDiv w:val="1"/>
      <w:marLeft w:val="0"/>
      <w:marRight w:val="0"/>
      <w:marTop w:val="0"/>
      <w:marBottom w:val="0"/>
      <w:divBdr>
        <w:top w:val="none" w:sz="0" w:space="0" w:color="auto"/>
        <w:left w:val="none" w:sz="0" w:space="0" w:color="auto"/>
        <w:bottom w:val="none" w:sz="0" w:space="0" w:color="auto"/>
        <w:right w:val="none" w:sz="0" w:space="0" w:color="auto"/>
      </w:divBdr>
    </w:div>
    <w:div w:id="1131675966">
      <w:bodyDiv w:val="1"/>
      <w:marLeft w:val="0"/>
      <w:marRight w:val="0"/>
      <w:marTop w:val="0"/>
      <w:marBottom w:val="0"/>
      <w:divBdr>
        <w:top w:val="none" w:sz="0" w:space="0" w:color="auto"/>
        <w:left w:val="none" w:sz="0" w:space="0" w:color="auto"/>
        <w:bottom w:val="none" w:sz="0" w:space="0" w:color="auto"/>
        <w:right w:val="none" w:sz="0" w:space="0" w:color="auto"/>
      </w:divBdr>
    </w:div>
    <w:div w:id="1613200003">
      <w:bodyDiv w:val="1"/>
      <w:marLeft w:val="0"/>
      <w:marRight w:val="0"/>
      <w:marTop w:val="0"/>
      <w:marBottom w:val="0"/>
      <w:divBdr>
        <w:top w:val="none" w:sz="0" w:space="0" w:color="auto"/>
        <w:left w:val="none" w:sz="0" w:space="0" w:color="auto"/>
        <w:bottom w:val="none" w:sz="0" w:space="0" w:color="auto"/>
        <w:right w:val="none" w:sz="0" w:space="0" w:color="auto"/>
      </w:divBdr>
    </w:div>
    <w:div w:id="1895383001">
      <w:bodyDiv w:val="1"/>
      <w:marLeft w:val="0"/>
      <w:marRight w:val="0"/>
      <w:marTop w:val="0"/>
      <w:marBottom w:val="0"/>
      <w:divBdr>
        <w:top w:val="none" w:sz="0" w:space="0" w:color="auto"/>
        <w:left w:val="none" w:sz="0" w:space="0" w:color="auto"/>
        <w:bottom w:val="none" w:sz="0" w:space="0" w:color="auto"/>
        <w:right w:val="none" w:sz="0" w:space="0" w:color="auto"/>
      </w:divBdr>
    </w:div>
    <w:div w:id="202724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bbcollab.com/guest/90d20ccbea9a407399fd573431fd4372" TargetMode="External"/><Relationship Id="rId5" Type="http://schemas.openxmlformats.org/officeDocument/2006/relationships/hyperlink" Target="https://iii.webex.com/iii/j.php?MTID=m9941e7d8ab212636f4ea97298f3547d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Wolf, Lynn</cp:lastModifiedBy>
  <cp:revision>14</cp:revision>
  <cp:lastPrinted>2019-11-26T13:41:00Z</cp:lastPrinted>
  <dcterms:created xsi:type="dcterms:W3CDTF">2019-12-05T13:31:00Z</dcterms:created>
  <dcterms:modified xsi:type="dcterms:W3CDTF">2019-12-05T18:18:00Z</dcterms:modified>
</cp:coreProperties>
</file>