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30BB" w14:textId="1E912B7B" w:rsidR="00774355" w:rsidRDefault="00774355" w:rsidP="000B2598">
      <w:pPr>
        <w:pStyle w:val="Heading1"/>
      </w:pPr>
      <w:r>
        <w:t>How to Export Bibliographic Records from Polaris</w:t>
      </w:r>
    </w:p>
    <w:p w14:paraId="423DBEFD" w14:textId="47A09702" w:rsidR="00774355" w:rsidRDefault="00774355"/>
    <w:p w14:paraId="76CDF832" w14:textId="5991DF87" w:rsidR="00774355" w:rsidRDefault="00774355" w:rsidP="00774355">
      <w:pPr>
        <w:pStyle w:val="ListParagraph"/>
        <w:numPr>
          <w:ilvl w:val="0"/>
          <w:numId w:val="1"/>
        </w:numPr>
      </w:pPr>
      <w:r>
        <w:t>First create a record set containing the bibliographic records you want to export.</w:t>
      </w:r>
    </w:p>
    <w:p w14:paraId="6A444EDA" w14:textId="13442865" w:rsidR="00774355" w:rsidRDefault="00774355" w:rsidP="00774355">
      <w:pPr>
        <w:ind w:left="360"/>
      </w:pPr>
      <w:r>
        <w:t>Using the Find tool, you can search for either bibliographic records or item records. Then select the records you want to add to the set using Ctrl key and clicking to select the records</w:t>
      </w:r>
      <w:r w:rsidR="00063AB8">
        <w:t>.</w:t>
      </w:r>
    </w:p>
    <w:p w14:paraId="69D44E29" w14:textId="14A8C6AC" w:rsidR="00774355" w:rsidRDefault="00774355" w:rsidP="00774355">
      <w:pPr>
        <w:ind w:left="360"/>
      </w:pPr>
      <w:r w:rsidRPr="00774355">
        <w:rPr>
          <w:noProof/>
        </w:rPr>
        <w:drawing>
          <wp:inline distT="0" distB="0" distL="0" distR="0" wp14:anchorId="2910A783" wp14:editId="2625D6A9">
            <wp:extent cx="5943600" cy="402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029710"/>
                    </a:xfrm>
                    <a:prstGeom prst="rect">
                      <a:avLst/>
                    </a:prstGeom>
                  </pic:spPr>
                </pic:pic>
              </a:graphicData>
            </a:graphic>
          </wp:inline>
        </w:drawing>
      </w:r>
    </w:p>
    <w:p w14:paraId="29DA6D95" w14:textId="3F3CE331" w:rsidR="00774355" w:rsidRDefault="00774355" w:rsidP="00774355">
      <w:pPr>
        <w:ind w:left="360"/>
      </w:pPr>
      <w:r>
        <w:t>Then click Add to Record Set, select either new for a new set or existing to add to a set that is already created.</w:t>
      </w:r>
    </w:p>
    <w:p w14:paraId="1DE49BAE" w14:textId="38CE6549" w:rsidR="00774355" w:rsidRDefault="00774355" w:rsidP="00774355">
      <w:pPr>
        <w:ind w:left="360"/>
      </w:pPr>
      <w:r>
        <w:t>If you</w:t>
      </w:r>
      <w:r w:rsidR="00063AB8">
        <w:t>r</w:t>
      </w:r>
      <w:r>
        <w:t xml:space="preserve"> record set is an item record set, you must change it to a bibliographic record set. Click the Actions menu, and select</w:t>
      </w:r>
      <w:r w:rsidR="000B2598">
        <w:t xml:space="preserve"> Create Bibliographic Record Set. Give the set a new name and Save.</w:t>
      </w:r>
    </w:p>
    <w:p w14:paraId="402518E0" w14:textId="6D3ED508" w:rsidR="000B2598" w:rsidRDefault="000B2598" w:rsidP="00774355">
      <w:pPr>
        <w:ind w:left="360"/>
      </w:pPr>
      <w:r w:rsidRPr="000B2598">
        <w:rPr>
          <w:noProof/>
        </w:rPr>
        <w:drawing>
          <wp:inline distT="0" distB="0" distL="0" distR="0" wp14:anchorId="1E7F93BC" wp14:editId="1F5368A4">
            <wp:extent cx="4286848" cy="153373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86848" cy="1533739"/>
                    </a:xfrm>
                    <a:prstGeom prst="rect">
                      <a:avLst/>
                    </a:prstGeom>
                  </pic:spPr>
                </pic:pic>
              </a:graphicData>
            </a:graphic>
          </wp:inline>
        </w:drawing>
      </w:r>
    </w:p>
    <w:p w14:paraId="429D2DD7" w14:textId="77777777" w:rsidR="000B2598" w:rsidRPr="000B2598" w:rsidRDefault="00774355" w:rsidP="000B2598">
      <w:pPr>
        <w:pStyle w:val="ListParagraph"/>
        <w:numPr>
          <w:ilvl w:val="0"/>
          <w:numId w:val="1"/>
        </w:numPr>
      </w:pPr>
      <w:r w:rsidRPr="000B2598">
        <w:rPr>
          <w:rFonts w:ascii="Segoe UI" w:hAnsi="Segoe UI" w:cs="Segoe UI"/>
          <w:color w:val="2B2B2B"/>
          <w:sz w:val="20"/>
          <w:szCs w:val="20"/>
          <w:shd w:val="clear" w:color="auto" w:fill="FFFFFF"/>
        </w:rPr>
        <w:t>Next, go to SimplyReports, and select the Bibs tab.</w:t>
      </w:r>
    </w:p>
    <w:p w14:paraId="6302C16A" w14:textId="77777777" w:rsidR="000B2598" w:rsidRDefault="000B2598" w:rsidP="000B2598">
      <w:pPr>
        <w:ind w:left="360"/>
        <w:rPr>
          <w:rFonts w:ascii="Segoe UI" w:hAnsi="Segoe UI" w:cs="Segoe UI"/>
          <w:color w:val="2B2B2B"/>
          <w:sz w:val="20"/>
          <w:szCs w:val="20"/>
          <w:shd w:val="clear" w:color="auto" w:fill="FFFFFF"/>
        </w:rPr>
      </w:pPr>
      <w:r w:rsidRPr="000B2598">
        <w:rPr>
          <w:rFonts w:ascii="Segoe UI" w:hAnsi="Segoe UI" w:cs="Segoe UI"/>
          <w:noProof/>
          <w:color w:val="2B2B2B"/>
          <w:sz w:val="20"/>
          <w:szCs w:val="20"/>
        </w:rPr>
        <w:drawing>
          <wp:inline distT="0" distB="0" distL="0" distR="0" wp14:anchorId="4A78A7A5" wp14:editId="21909871">
            <wp:extent cx="5943600" cy="3949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94970"/>
                    </a:xfrm>
                    <a:prstGeom prst="rect">
                      <a:avLst/>
                    </a:prstGeom>
                  </pic:spPr>
                </pic:pic>
              </a:graphicData>
            </a:graphic>
          </wp:inline>
        </w:drawing>
      </w:r>
    </w:p>
    <w:p w14:paraId="04334D55" w14:textId="18E46AEF" w:rsidR="000B2598" w:rsidRPr="000B2598" w:rsidRDefault="00774355" w:rsidP="000B2598">
      <w:pPr>
        <w:pStyle w:val="ListParagraph"/>
        <w:numPr>
          <w:ilvl w:val="1"/>
          <w:numId w:val="1"/>
        </w:numPr>
      </w:pPr>
      <w:r w:rsidRPr="000B2598">
        <w:rPr>
          <w:rFonts w:ascii="Segoe UI" w:hAnsi="Segoe UI" w:cs="Segoe UI"/>
          <w:color w:val="2B2B2B"/>
          <w:sz w:val="20"/>
          <w:szCs w:val="20"/>
          <w:shd w:val="clear" w:color="auto" w:fill="FFFFFF"/>
        </w:rPr>
        <w:t>Select one column for output</w:t>
      </w:r>
      <w:r w:rsidR="000B2598">
        <w:rPr>
          <w:rFonts w:ascii="Segoe UI" w:hAnsi="Segoe UI" w:cs="Segoe UI"/>
          <w:color w:val="2B2B2B"/>
          <w:sz w:val="20"/>
          <w:szCs w:val="20"/>
          <w:shd w:val="clear" w:color="auto" w:fill="FFFFFF"/>
        </w:rPr>
        <w:t xml:space="preserve"> (MARC title is a good choice because every bib must have a title)</w:t>
      </w:r>
    </w:p>
    <w:p w14:paraId="0DE70A46" w14:textId="5BD8D041" w:rsidR="000B2598" w:rsidRPr="000B2598" w:rsidRDefault="000B2598" w:rsidP="000B2598">
      <w:pPr>
        <w:ind w:left="720"/>
      </w:pPr>
      <w:r w:rsidRPr="000B2598">
        <w:rPr>
          <w:noProof/>
        </w:rPr>
        <w:lastRenderedPageBreak/>
        <w:drawing>
          <wp:inline distT="0" distB="0" distL="0" distR="0" wp14:anchorId="27BA35D7" wp14:editId="2DB045FC">
            <wp:extent cx="5868219" cy="14861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8219" cy="1486107"/>
                    </a:xfrm>
                    <a:prstGeom prst="rect">
                      <a:avLst/>
                    </a:prstGeom>
                  </pic:spPr>
                </pic:pic>
              </a:graphicData>
            </a:graphic>
          </wp:inline>
        </w:drawing>
      </w:r>
    </w:p>
    <w:p w14:paraId="6698C64F" w14:textId="77777777" w:rsidR="000B2598" w:rsidRPr="000B2598" w:rsidRDefault="000B2598" w:rsidP="000B2598">
      <w:pPr>
        <w:pStyle w:val="ListParagraph"/>
        <w:numPr>
          <w:ilvl w:val="1"/>
          <w:numId w:val="1"/>
        </w:numPr>
      </w:pPr>
      <w:r>
        <w:rPr>
          <w:rFonts w:ascii="Segoe UI" w:hAnsi="Segoe UI" w:cs="Segoe UI"/>
          <w:color w:val="2B2B2B"/>
          <w:sz w:val="20"/>
          <w:szCs w:val="20"/>
          <w:shd w:val="clear" w:color="auto" w:fill="FFFFFF"/>
        </w:rPr>
        <w:t>F</w:t>
      </w:r>
      <w:r w:rsidR="00774355" w:rsidRPr="000B2598">
        <w:rPr>
          <w:rFonts w:ascii="Segoe UI" w:hAnsi="Segoe UI" w:cs="Segoe UI"/>
          <w:color w:val="2B2B2B"/>
          <w:sz w:val="20"/>
          <w:szCs w:val="20"/>
          <w:shd w:val="clear" w:color="auto" w:fill="FFFFFF"/>
        </w:rPr>
        <w:t>ind "Export Express" in BOLD. Check the MARC file box. You can choose to include holdings info with your export or not. MARC-8 character encoding is the default.</w:t>
      </w:r>
    </w:p>
    <w:p w14:paraId="4CE2619B" w14:textId="03BD35AD" w:rsidR="009E1FC7" w:rsidRDefault="000B2598" w:rsidP="009E1FC7">
      <w:pPr>
        <w:ind w:left="1080"/>
        <w:rPr>
          <w:rFonts w:ascii="Segoe UI" w:hAnsi="Segoe UI" w:cs="Segoe UI"/>
          <w:color w:val="2B2B2B"/>
          <w:sz w:val="20"/>
          <w:szCs w:val="20"/>
          <w:shd w:val="clear" w:color="auto" w:fill="FFFFFF"/>
        </w:rPr>
      </w:pPr>
      <w:r w:rsidRPr="000B2598">
        <w:rPr>
          <w:noProof/>
        </w:rPr>
        <w:drawing>
          <wp:inline distT="0" distB="0" distL="0" distR="0" wp14:anchorId="255CACFD" wp14:editId="0F9AD247">
            <wp:extent cx="5943600" cy="601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01980"/>
                    </a:xfrm>
                    <a:prstGeom prst="rect">
                      <a:avLst/>
                    </a:prstGeom>
                  </pic:spPr>
                </pic:pic>
              </a:graphicData>
            </a:graphic>
          </wp:inline>
        </w:drawing>
      </w:r>
    </w:p>
    <w:p w14:paraId="3451FB02" w14:textId="77777777" w:rsidR="009E1FC7" w:rsidRPr="009E1FC7" w:rsidRDefault="00774355" w:rsidP="009E1FC7">
      <w:pPr>
        <w:pStyle w:val="ListParagraph"/>
        <w:numPr>
          <w:ilvl w:val="1"/>
          <w:numId w:val="1"/>
        </w:numPr>
      </w:pPr>
      <w:r w:rsidRPr="009E1FC7">
        <w:rPr>
          <w:rFonts w:ascii="Segoe UI" w:hAnsi="Segoe UI" w:cs="Segoe UI"/>
          <w:color w:val="2B2B2B"/>
          <w:sz w:val="20"/>
          <w:szCs w:val="20"/>
          <w:shd w:val="clear" w:color="auto" w:fill="FFFFFF"/>
        </w:rPr>
        <w:t>Under Bibliographic record general filters, check the box "Bib record set" and select your record set</w:t>
      </w:r>
      <w:r w:rsidR="009E1FC7">
        <w:rPr>
          <w:rFonts w:ascii="Segoe UI" w:hAnsi="Segoe UI" w:cs="Segoe UI"/>
          <w:color w:val="2B2B2B"/>
          <w:sz w:val="20"/>
          <w:szCs w:val="20"/>
          <w:shd w:val="clear" w:color="auto" w:fill="FFFFFF"/>
        </w:rPr>
        <w:t>, and click Submit.</w:t>
      </w:r>
    </w:p>
    <w:p w14:paraId="556F91C2" w14:textId="77777777" w:rsidR="009E1FC7" w:rsidRDefault="009E1FC7" w:rsidP="009E1FC7">
      <w:pPr>
        <w:ind w:left="1080"/>
        <w:rPr>
          <w:rFonts w:ascii="Segoe UI" w:hAnsi="Segoe UI" w:cs="Segoe UI"/>
          <w:color w:val="2B2B2B"/>
          <w:sz w:val="20"/>
          <w:szCs w:val="20"/>
          <w:shd w:val="clear" w:color="auto" w:fill="FFFFFF"/>
        </w:rPr>
      </w:pPr>
      <w:r w:rsidRPr="009E1FC7">
        <w:rPr>
          <w:noProof/>
        </w:rPr>
        <w:drawing>
          <wp:inline distT="0" distB="0" distL="0" distR="0" wp14:anchorId="4858CFC0" wp14:editId="1293F17F">
            <wp:extent cx="5943600" cy="5632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63245"/>
                    </a:xfrm>
                    <a:prstGeom prst="rect">
                      <a:avLst/>
                    </a:prstGeom>
                  </pic:spPr>
                </pic:pic>
              </a:graphicData>
            </a:graphic>
          </wp:inline>
        </w:drawing>
      </w:r>
    </w:p>
    <w:p w14:paraId="3D49F273" w14:textId="77777777" w:rsidR="009E1FC7" w:rsidRPr="009E1FC7" w:rsidRDefault="00774355" w:rsidP="009E1FC7">
      <w:pPr>
        <w:pStyle w:val="ListParagraph"/>
        <w:numPr>
          <w:ilvl w:val="0"/>
          <w:numId w:val="1"/>
        </w:numPr>
      </w:pPr>
      <w:r w:rsidRPr="009E1FC7">
        <w:rPr>
          <w:rFonts w:ascii="Segoe UI" w:hAnsi="Segoe UI" w:cs="Segoe UI"/>
          <w:color w:val="2B2B2B"/>
          <w:sz w:val="20"/>
          <w:szCs w:val="20"/>
          <w:shd w:val="clear" w:color="auto" w:fill="FFFFFF"/>
        </w:rPr>
        <w:t xml:space="preserve">The Report preview appears (it doesn't look like much, just a column </w:t>
      </w:r>
      <w:r w:rsidR="009E1FC7">
        <w:rPr>
          <w:rFonts w:ascii="Segoe UI" w:hAnsi="Segoe UI" w:cs="Segoe UI"/>
          <w:color w:val="2B2B2B"/>
          <w:sz w:val="20"/>
          <w:szCs w:val="20"/>
          <w:shd w:val="clear" w:color="auto" w:fill="FFFFFF"/>
        </w:rPr>
        <w:t>of titles</w:t>
      </w:r>
      <w:r w:rsidRPr="009E1FC7">
        <w:rPr>
          <w:rFonts w:ascii="Segoe UI" w:hAnsi="Segoe UI" w:cs="Segoe UI"/>
          <w:color w:val="2B2B2B"/>
          <w:sz w:val="20"/>
          <w:szCs w:val="20"/>
          <w:shd w:val="clear" w:color="auto" w:fill="FFFFFF"/>
        </w:rPr>
        <w:t xml:space="preserve">.) </w:t>
      </w:r>
    </w:p>
    <w:p w14:paraId="7B495A5A" w14:textId="77777777" w:rsidR="009E1FC7" w:rsidRPr="009E1FC7" w:rsidRDefault="00774355" w:rsidP="009E1FC7">
      <w:pPr>
        <w:pStyle w:val="ListParagraph"/>
        <w:numPr>
          <w:ilvl w:val="1"/>
          <w:numId w:val="1"/>
        </w:numPr>
      </w:pPr>
      <w:r w:rsidRPr="009E1FC7">
        <w:rPr>
          <w:rFonts w:ascii="Segoe UI" w:hAnsi="Segoe UI" w:cs="Segoe UI"/>
          <w:color w:val="2B2B2B"/>
          <w:sz w:val="20"/>
          <w:szCs w:val="20"/>
          <w:shd w:val="clear" w:color="auto" w:fill="FFFFFF"/>
        </w:rPr>
        <w:t>Check the "Download report output" box</w:t>
      </w:r>
    </w:p>
    <w:p w14:paraId="4B7A9B9B" w14:textId="77777777" w:rsidR="009E1FC7" w:rsidRPr="009E1FC7" w:rsidRDefault="009E1FC7" w:rsidP="009E1FC7">
      <w:pPr>
        <w:pStyle w:val="ListParagraph"/>
        <w:numPr>
          <w:ilvl w:val="1"/>
          <w:numId w:val="1"/>
        </w:numPr>
      </w:pPr>
      <w:r>
        <w:rPr>
          <w:rFonts w:ascii="Segoe UI" w:hAnsi="Segoe UI" w:cs="Segoe UI"/>
          <w:color w:val="2B2B2B"/>
          <w:sz w:val="20"/>
          <w:szCs w:val="20"/>
          <w:shd w:val="clear" w:color="auto" w:fill="FFFFFF"/>
        </w:rPr>
        <w:t>Click on the Download icon to download the MARC records to your computer</w:t>
      </w:r>
    </w:p>
    <w:p w14:paraId="5C897C3C" w14:textId="04CF4C78" w:rsidR="00774355" w:rsidRDefault="009E1FC7" w:rsidP="009E1FC7">
      <w:pPr>
        <w:ind w:left="1080"/>
      </w:pPr>
      <w:r w:rsidRPr="009E1FC7">
        <w:rPr>
          <w:noProof/>
          <w:shd w:val="clear" w:color="auto" w:fill="FFFFFF"/>
        </w:rPr>
        <w:drawing>
          <wp:inline distT="0" distB="0" distL="0" distR="0" wp14:anchorId="1FB5545D" wp14:editId="656DA84E">
            <wp:extent cx="3869829" cy="39344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83569" cy="3948430"/>
                    </a:xfrm>
                    <a:prstGeom prst="rect">
                      <a:avLst/>
                    </a:prstGeom>
                  </pic:spPr>
                </pic:pic>
              </a:graphicData>
            </a:graphic>
          </wp:inline>
        </w:drawing>
      </w:r>
      <w:r w:rsidR="00774355" w:rsidRPr="009E1FC7">
        <w:rPr>
          <w:rFonts w:ascii="Segoe UI" w:hAnsi="Segoe UI" w:cs="Segoe UI"/>
          <w:color w:val="2B2B2B"/>
          <w:sz w:val="20"/>
          <w:szCs w:val="20"/>
          <w:shd w:val="clear" w:color="auto" w:fill="FFFFFF"/>
        </w:rPr>
        <w:t>.</w:t>
      </w:r>
    </w:p>
    <w:sectPr w:rsidR="00774355" w:rsidSect="009E1F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23ADA"/>
    <w:multiLevelType w:val="hybridMultilevel"/>
    <w:tmpl w:val="9AE60D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5"/>
    <w:rsid w:val="00063AB8"/>
    <w:rsid w:val="000B2598"/>
    <w:rsid w:val="00774355"/>
    <w:rsid w:val="009E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30A8"/>
  <w15:chartTrackingRefBased/>
  <w15:docId w15:val="{8EB2D037-F517-4122-949E-00C6D760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355"/>
    <w:pPr>
      <w:ind w:left="720"/>
      <w:contextualSpacing/>
    </w:pPr>
  </w:style>
  <w:style w:type="character" w:customStyle="1" w:styleId="Heading1Char">
    <w:name w:val="Heading 1 Char"/>
    <w:basedOn w:val="DefaultParagraphFont"/>
    <w:link w:val="Heading1"/>
    <w:uiPriority w:val="9"/>
    <w:rsid w:val="000B25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2</cp:revision>
  <dcterms:created xsi:type="dcterms:W3CDTF">2021-06-15T13:23:00Z</dcterms:created>
  <dcterms:modified xsi:type="dcterms:W3CDTF">2021-06-15T14:06:00Z</dcterms:modified>
</cp:coreProperties>
</file>