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B154B" w14:textId="3AFD2FCB" w:rsidR="00ED2037" w:rsidRDefault="008270C6" w:rsidP="00ED2037">
      <w:pPr>
        <w:pStyle w:val="NoSpacing"/>
        <w:rPr>
          <w:b/>
          <w:bCs/>
          <w:u w:val="single"/>
        </w:rPr>
      </w:pPr>
      <w:r>
        <w:rPr>
          <w:b/>
          <w:bCs/>
          <w:u w:val="single"/>
        </w:rPr>
        <w:t>December 14</w:t>
      </w:r>
      <w:r w:rsidR="008B31F8">
        <w:rPr>
          <w:b/>
          <w:bCs/>
          <w:u w:val="single"/>
        </w:rPr>
        <w:t>,</w:t>
      </w:r>
      <w:r w:rsidR="00ED2037" w:rsidRPr="007D0226">
        <w:rPr>
          <w:b/>
          <w:bCs/>
          <w:u w:val="single"/>
        </w:rPr>
        <w:t xml:space="preserve"> 2020 – Academic Cataloging Group </w:t>
      </w:r>
      <w:r w:rsidR="00C632D3">
        <w:rPr>
          <w:b/>
          <w:bCs/>
          <w:u w:val="single"/>
        </w:rPr>
        <w:t>Notes</w:t>
      </w:r>
    </w:p>
    <w:p w14:paraId="1869C29C" w14:textId="2C5B8FF3" w:rsidR="00E1460C" w:rsidRDefault="00E1460C" w:rsidP="00ED2037">
      <w:pPr>
        <w:pStyle w:val="NoSpacing"/>
        <w:rPr>
          <w:b/>
          <w:bCs/>
          <w:u w:val="single"/>
        </w:rPr>
      </w:pPr>
    </w:p>
    <w:p w14:paraId="37ECBC04" w14:textId="53E7FA45" w:rsidR="00E1460C" w:rsidRPr="00C54DEF" w:rsidRDefault="00E1460C" w:rsidP="00E1460C">
      <w:pPr>
        <w:pStyle w:val="NoSpacing"/>
        <w:rPr>
          <w:color w:val="00B050"/>
        </w:rPr>
      </w:pPr>
      <w:r w:rsidRPr="00C54DEF">
        <w:rPr>
          <w:b/>
          <w:bCs/>
          <w:u w:val="single"/>
        </w:rPr>
        <w:t>ATTENDING</w:t>
      </w:r>
      <w:r w:rsidRPr="0001364C">
        <w:t>:  Amy (NDSCS</w:t>
      </w:r>
      <w:r w:rsidRPr="00D6346F">
        <w:t>),</w:t>
      </w:r>
      <w:r w:rsidR="00465E4C">
        <w:t xml:space="preserve"> </w:t>
      </w:r>
      <w:r w:rsidR="006A6614" w:rsidRPr="00465E4C">
        <w:t>Aubrey (NMY),</w:t>
      </w:r>
      <w:r w:rsidR="006A6614" w:rsidRPr="00D6346F">
        <w:t xml:space="preserve"> </w:t>
      </w:r>
      <w:r w:rsidR="00465E4C">
        <w:t>Ben (NDV</w:t>
      </w:r>
      <w:r w:rsidR="00465E4C" w:rsidRPr="00465E4C">
        <w:t xml:space="preserve">), </w:t>
      </w:r>
      <w:r w:rsidRPr="003A278C">
        <w:t>Drew</w:t>
      </w:r>
      <w:r w:rsidRPr="008B5D2F">
        <w:t xml:space="preserve"> (</w:t>
      </w:r>
      <w:r w:rsidRPr="00BD1DB0">
        <w:t>UND),</w:t>
      </w:r>
      <w:r w:rsidR="00D6346F" w:rsidRPr="00BD1DB0">
        <w:t xml:space="preserve"> Ginny (ODIN),</w:t>
      </w:r>
      <w:r w:rsidR="00BD1DB0">
        <w:t xml:space="preserve"> Jasmine,</w:t>
      </w:r>
      <w:r w:rsidRPr="009F4426">
        <w:t xml:space="preserve"> </w:t>
      </w:r>
      <w:r w:rsidRPr="0001364C">
        <w:t>Jason (ODIN</w:t>
      </w:r>
      <w:r w:rsidRPr="003A278C">
        <w:t>),</w:t>
      </w:r>
      <w:r w:rsidR="009E446D" w:rsidRPr="003A278C">
        <w:t xml:space="preserve"> </w:t>
      </w:r>
      <w:r w:rsidR="00465E4C">
        <w:t xml:space="preserve">Jenny (NDSU), </w:t>
      </w:r>
      <w:r w:rsidR="006A6614">
        <w:t>Julia (NMI</w:t>
      </w:r>
      <w:r w:rsidR="006A6614" w:rsidRPr="00EC4B83">
        <w:t xml:space="preserve">), </w:t>
      </w:r>
      <w:r w:rsidR="009E446D" w:rsidRPr="00EC4B83">
        <w:t>Kelly (NMY</w:t>
      </w:r>
      <w:r w:rsidR="009E446D" w:rsidRPr="0027707F">
        <w:t xml:space="preserve">), </w:t>
      </w:r>
      <w:r w:rsidRPr="0027707F">
        <w:t>Laurie (UNE),</w:t>
      </w:r>
      <w:r w:rsidR="00BD1DB0">
        <w:t xml:space="preserve"> Linda (ODIN),</w:t>
      </w:r>
      <w:r w:rsidR="006A6614">
        <w:t xml:space="preserve"> Liz (</w:t>
      </w:r>
      <w:r w:rsidR="00207688">
        <w:t>ODIN</w:t>
      </w:r>
      <w:r w:rsidR="006A6614">
        <w:t>),</w:t>
      </w:r>
      <w:r w:rsidR="00BD1DB0">
        <w:t xml:space="preserve"> Nicole (ODIN),</w:t>
      </w:r>
      <w:r w:rsidR="00262050" w:rsidRPr="006B733B">
        <w:t xml:space="preserve"> </w:t>
      </w:r>
      <w:r w:rsidR="00465E4C">
        <w:t>Phyllis (TBI),</w:t>
      </w:r>
      <w:r w:rsidR="00BD1DB0">
        <w:t xml:space="preserve"> Phyllis B,</w:t>
      </w:r>
      <w:r w:rsidR="00465E4C">
        <w:t xml:space="preserve"> </w:t>
      </w:r>
      <w:r w:rsidR="008657A8">
        <w:t>Shelby (UND</w:t>
      </w:r>
      <w:r w:rsidR="008657A8" w:rsidRPr="009F4426">
        <w:t xml:space="preserve">), </w:t>
      </w:r>
      <w:r w:rsidR="00040EE0" w:rsidRPr="009F4426">
        <w:t>Staci (NDI),</w:t>
      </w:r>
      <w:r w:rsidR="00D6346F" w:rsidRPr="009F4426">
        <w:t xml:space="preserve"> </w:t>
      </w:r>
      <w:r w:rsidR="00DC047E" w:rsidRPr="0027707F">
        <w:t>Shari (UNW),</w:t>
      </w:r>
      <w:r w:rsidR="00DC047E">
        <w:t xml:space="preserve"> </w:t>
      </w:r>
      <w:r w:rsidR="00443953">
        <w:t>Tina (NDSU),</w:t>
      </w:r>
      <w:r w:rsidR="0061199F">
        <w:t xml:space="preserve"> </w:t>
      </w:r>
      <w:r w:rsidRPr="0001364C">
        <w:t>Lynn (ODIN)</w:t>
      </w:r>
    </w:p>
    <w:p w14:paraId="186B5E44" w14:textId="6A0C1232" w:rsidR="00552EB6" w:rsidRDefault="00552EB6" w:rsidP="00ED2037">
      <w:pPr>
        <w:pStyle w:val="NoSpacing"/>
        <w:rPr>
          <w:b/>
          <w:bCs/>
          <w:u w:val="single"/>
        </w:rPr>
      </w:pPr>
    </w:p>
    <w:p w14:paraId="449AAE51" w14:textId="7CFBDCA2" w:rsidR="00ED2037" w:rsidRDefault="00ED2037" w:rsidP="00ED2037">
      <w:pPr>
        <w:pStyle w:val="NoSpacing"/>
        <w:rPr>
          <w:b/>
          <w:bCs/>
          <w:u w:val="single"/>
        </w:rPr>
      </w:pPr>
      <w:bookmarkStart w:id="0" w:name="_Hlk23525948"/>
      <w:r w:rsidRPr="003A5D80">
        <w:rPr>
          <w:b/>
          <w:bCs/>
          <w:u w:val="single"/>
        </w:rPr>
        <w:t>Data Cleanup</w:t>
      </w:r>
      <w:r w:rsidR="003A5D80" w:rsidRPr="003A5D80">
        <w:rPr>
          <w:b/>
          <w:bCs/>
          <w:u w:val="single"/>
        </w:rPr>
        <w:t>/Data Review:</w:t>
      </w:r>
      <w:r w:rsidRPr="003A5D80">
        <w:rPr>
          <w:b/>
          <w:bCs/>
          <w:u w:val="single"/>
        </w:rPr>
        <w:t xml:space="preserve"> </w:t>
      </w:r>
    </w:p>
    <w:p w14:paraId="368300FA" w14:textId="2DBCFB5A" w:rsidR="00A75905" w:rsidRPr="00700C98" w:rsidRDefault="00A75905" w:rsidP="003019B0">
      <w:pPr>
        <w:pStyle w:val="NoSpacing"/>
        <w:numPr>
          <w:ilvl w:val="0"/>
          <w:numId w:val="1"/>
        </w:numPr>
        <w:rPr>
          <w:rStyle w:val="Hyperlink"/>
          <w:b/>
          <w:bCs/>
          <w:color w:val="auto"/>
          <w:u w:val="none"/>
        </w:rPr>
      </w:pPr>
      <w:r w:rsidRPr="00700C98">
        <w:rPr>
          <w:rStyle w:val="Hyperlink"/>
          <w:color w:val="auto"/>
          <w:u w:val="none"/>
        </w:rPr>
        <w:t>Authorities – Preferred Terms Correction (</w:t>
      </w:r>
      <w:r w:rsidR="00B76451">
        <w:rPr>
          <w:rStyle w:val="Hyperlink"/>
          <w:color w:val="auto"/>
          <w:u w:val="none"/>
        </w:rPr>
        <w:t xml:space="preserve">info </w:t>
      </w:r>
      <w:r w:rsidRPr="00700C98">
        <w:rPr>
          <w:rStyle w:val="Hyperlink"/>
          <w:color w:val="auto"/>
          <w:u w:val="none"/>
        </w:rPr>
        <w:t xml:space="preserve">sent to listserv 9/17 pm).   </w:t>
      </w:r>
    </w:p>
    <w:p w14:paraId="71FA48DB" w14:textId="77777777" w:rsidR="000559E4" w:rsidRPr="000559E4" w:rsidRDefault="00B76451" w:rsidP="00B76451">
      <w:pPr>
        <w:pStyle w:val="NoSpacing"/>
        <w:numPr>
          <w:ilvl w:val="1"/>
          <w:numId w:val="1"/>
        </w:numPr>
        <w:rPr>
          <w:b/>
          <w:bCs/>
          <w:u w:val="single"/>
        </w:rPr>
      </w:pPr>
      <w:r w:rsidRPr="005A0BA4">
        <w:t xml:space="preserve">Authorities – preferred term turned on for UND (Shelby) and NDSU (Tina) to review – </w:t>
      </w:r>
      <w:r w:rsidR="008F5E27" w:rsidRPr="00905A93">
        <w:rPr>
          <w:b/>
          <w:bCs/>
          <w:u w:val="single"/>
        </w:rPr>
        <w:t>UPDATE:</w:t>
      </w:r>
      <w:r w:rsidR="008F5E27" w:rsidRPr="0054652B">
        <w:t xml:space="preserve">  </w:t>
      </w:r>
      <w:r w:rsidR="00D918B2" w:rsidRPr="0054652B">
        <w:t xml:space="preserve">Shelby found that it would only work with locally held record in the </w:t>
      </w:r>
      <w:proofErr w:type="gramStart"/>
      <w:r w:rsidR="00D918B2" w:rsidRPr="0054652B">
        <w:t>IZ</w:t>
      </w:r>
      <w:proofErr w:type="gramEnd"/>
      <w:r w:rsidR="00D918B2" w:rsidRPr="0054652B">
        <w:t xml:space="preserve"> so it does not get overlaid.  If corrected at OCLC, it seems to come across in about 3 weeks to update properly.  </w:t>
      </w:r>
    </w:p>
    <w:p w14:paraId="74606859" w14:textId="5D5BEEDB" w:rsidR="00B76451" w:rsidRPr="0038191E" w:rsidRDefault="000559E4" w:rsidP="00B76451">
      <w:pPr>
        <w:pStyle w:val="NoSpacing"/>
        <w:numPr>
          <w:ilvl w:val="1"/>
          <w:numId w:val="1"/>
        </w:numPr>
        <w:rPr>
          <w:b/>
          <w:bCs/>
          <w:u w:val="single"/>
        </w:rPr>
      </w:pPr>
      <w:r w:rsidRPr="00F31AC2">
        <w:t xml:space="preserve">ALMA Authority </w:t>
      </w:r>
      <w:r w:rsidRPr="0038191E">
        <w:t xml:space="preserve">matching – if a name is correct in the record but not validated in OCLC, when the record gets loaded into ALMA the entry gets updated.  </w:t>
      </w:r>
      <w:r w:rsidR="00D918B2" w:rsidRPr="0038191E">
        <w:t>Question how to unlink records when undifferentiated records are matched</w:t>
      </w:r>
      <w:r w:rsidRPr="0038191E">
        <w:t xml:space="preserve"> (record has 667 tag indicating the authority record should not be used until record has been handled with RDA guidelines)</w:t>
      </w:r>
      <w:r w:rsidR="00D918B2" w:rsidRPr="0038191E">
        <w:t xml:space="preserve">.  Tina mentioned </w:t>
      </w:r>
      <w:r w:rsidR="003B4C8A" w:rsidRPr="0038191E">
        <w:t>authority</w:t>
      </w:r>
      <w:r w:rsidR="00EE6715" w:rsidRPr="0038191E">
        <w:t xml:space="preserve"> </w:t>
      </w:r>
      <w:r w:rsidR="00DF593B">
        <w:t>control functionality</w:t>
      </w:r>
      <w:r w:rsidR="00EE6715" w:rsidRPr="0038191E">
        <w:t xml:space="preserve"> </w:t>
      </w:r>
      <w:r w:rsidR="00D918B2" w:rsidRPr="0038191E">
        <w:t xml:space="preserve">should be turned on </w:t>
      </w:r>
      <w:r w:rsidR="0029527B" w:rsidRPr="0038191E">
        <w:t xml:space="preserve">in the NZ eventually since </w:t>
      </w:r>
      <w:r w:rsidR="00EE6715" w:rsidRPr="0038191E">
        <w:t>headings</w:t>
      </w:r>
      <w:r w:rsidR="0029527B" w:rsidRPr="0038191E">
        <w:t xml:space="preserve"> will get increasingly out of date.</w:t>
      </w:r>
      <w:r w:rsidRPr="0038191E">
        <w:t xml:space="preserve">  Undifferentiated headings will remain a problem with potentially linking records that should not be linked.</w:t>
      </w:r>
      <w:r w:rsidR="00F31AC2" w:rsidRPr="0038191E">
        <w:t xml:space="preserve">  At some point we are going to need to turn this function on.  </w:t>
      </w:r>
      <w:r w:rsidRPr="0038191E">
        <w:t xml:space="preserve">  </w:t>
      </w:r>
      <w:r w:rsidR="0029527B" w:rsidRPr="0038191E">
        <w:t xml:space="preserve">  </w:t>
      </w:r>
      <w:r w:rsidR="00D918B2" w:rsidRPr="0038191E">
        <w:t xml:space="preserve"> </w:t>
      </w:r>
    </w:p>
    <w:p w14:paraId="3190140C" w14:textId="251D101F" w:rsidR="00B76451" w:rsidRPr="005E1A49" w:rsidRDefault="00B76451" w:rsidP="00B76451">
      <w:pPr>
        <w:pStyle w:val="NoSpacing"/>
        <w:numPr>
          <w:ilvl w:val="1"/>
          <w:numId w:val="1"/>
        </w:numPr>
        <w:rPr>
          <w:b/>
          <w:bCs/>
          <w:u w:val="single"/>
        </w:rPr>
      </w:pPr>
      <w:r w:rsidRPr="005E1A49">
        <w:t>Authorities Task List</w:t>
      </w:r>
      <w:r w:rsidR="00905A93" w:rsidRPr="005E1A49">
        <w:t xml:space="preserve"> – </w:t>
      </w:r>
      <w:r w:rsidR="00905A93" w:rsidRPr="005E1A49">
        <w:rPr>
          <w:b/>
          <w:bCs/>
          <w:u w:val="single"/>
        </w:rPr>
        <w:t>UPDATE</w:t>
      </w:r>
      <w:r w:rsidR="00905A93" w:rsidRPr="005E1A49">
        <w:t xml:space="preserve">:  </w:t>
      </w:r>
      <w:r w:rsidR="00C30FDC" w:rsidRPr="005E1A49">
        <w:t>Shelby discovered</w:t>
      </w:r>
      <w:r w:rsidR="00D918B2" w:rsidRPr="005E1A49">
        <w:t xml:space="preserve"> </w:t>
      </w:r>
      <w:r w:rsidR="00C30FDC" w:rsidRPr="005E1A49">
        <w:t>i</w:t>
      </w:r>
      <w:r w:rsidR="005566F4" w:rsidRPr="005E1A49">
        <w:t xml:space="preserve">f you go through it and select terms that are non-preferred and remove from your record, that works great if it is only your </w:t>
      </w:r>
      <w:r w:rsidR="00C30FDC" w:rsidRPr="005E1A49">
        <w:t xml:space="preserve">record.  Seems to work well with locally held file of records in the IZ that is not shared.  Records in the NZ would be overlaid with import profile cycle. Authority records should be fixed </w:t>
      </w:r>
      <w:r w:rsidR="0054256B" w:rsidRPr="005E1A49">
        <w:t>in</w:t>
      </w:r>
      <w:r w:rsidR="00C30FDC" w:rsidRPr="005E1A49">
        <w:t xml:space="preserve"> OCLC and then the change should come through in about 3 weeks to the NZ.  </w:t>
      </w:r>
    </w:p>
    <w:p w14:paraId="670041B0" w14:textId="31C25567" w:rsidR="00541030" w:rsidRPr="005E1A49" w:rsidRDefault="00541030" w:rsidP="00B76451">
      <w:pPr>
        <w:pStyle w:val="NoSpacing"/>
        <w:numPr>
          <w:ilvl w:val="1"/>
          <w:numId w:val="1"/>
        </w:numPr>
        <w:rPr>
          <w:b/>
          <w:bCs/>
          <w:u w:val="single"/>
        </w:rPr>
      </w:pPr>
      <w:r w:rsidRPr="005E1A49">
        <w:t xml:space="preserve">To manually control a heading in Alma, </w:t>
      </w:r>
      <w:r w:rsidR="00061624" w:rsidRPr="005E1A49">
        <w:t xml:space="preserve">press F3. A list of headings come up, </w:t>
      </w:r>
      <w:r w:rsidR="00064140">
        <w:t>click</w:t>
      </w:r>
      <w:r w:rsidR="00061624" w:rsidRPr="005E1A49">
        <w:t xml:space="preserve"> </w:t>
      </w:r>
      <w:r w:rsidR="00993DD5">
        <w:t>view to see the authority record and make sure the heading is right, and</w:t>
      </w:r>
      <w:r w:rsidR="00064140">
        <w:t xml:space="preserve"> click the select button </w:t>
      </w:r>
      <w:r w:rsidR="00061624" w:rsidRPr="005E1A49">
        <w:t>and</w:t>
      </w:r>
      <w:r w:rsidR="00AF38BD">
        <w:t xml:space="preserve"> the heading</w:t>
      </w:r>
      <w:r w:rsidR="00061624" w:rsidRPr="005E1A49">
        <w:t xml:space="preserve"> is added to your record.</w:t>
      </w:r>
    </w:p>
    <w:p w14:paraId="42A450ED" w14:textId="77777777" w:rsidR="00B76451" w:rsidRPr="00905A93" w:rsidRDefault="00B76451" w:rsidP="00B76451">
      <w:pPr>
        <w:pStyle w:val="NoSpacing"/>
        <w:numPr>
          <w:ilvl w:val="0"/>
          <w:numId w:val="1"/>
        </w:numPr>
        <w:rPr>
          <w:b/>
          <w:bCs/>
          <w:u w:val="single"/>
        </w:rPr>
      </w:pPr>
      <w:r w:rsidRPr="005A0BA4">
        <w:t>NZ related issues</w:t>
      </w:r>
    </w:p>
    <w:p w14:paraId="37D65690" w14:textId="7E49A91B" w:rsidR="00572032" w:rsidRPr="00BD5264" w:rsidRDefault="00572032" w:rsidP="00A97C9A">
      <w:pPr>
        <w:pStyle w:val="NoSpacing"/>
        <w:numPr>
          <w:ilvl w:val="1"/>
          <w:numId w:val="1"/>
        </w:numPr>
      </w:pPr>
      <w:r w:rsidRPr="00BD5264">
        <w:t xml:space="preserve">Shelby had issue with batch changes to record sets – she would bring them in, change in </w:t>
      </w:r>
      <w:proofErr w:type="spellStart"/>
      <w:r w:rsidRPr="00BD5264">
        <w:t>MARCEdit</w:t>
      </w:r>
      <w:proofErr w:type="spellEnd"/>
      <w:r w:rsidRPr="00BD5264">
        <w:t xml:space="preserve"> and then reload.  </w:t>
      </w:r>
      <w:bookmarkStart w:id="1" w:name="_Hlk53945752"/>
      <w:r w:rsidRPr="00BD5264">
        <w:rPr>
          <w:b/>
          <w:bCs/>
          <w:u w:val="single"/>
        </w:rPr>
        <w:t>UPDATE</w:t>
      </w:r>
      <w:r w:rsidRPr="00BD5264">
        <w:t xml:space="preserve">:  </w:t>
      </w:r>
      <w:r w:rsidR="00B6045C" w:rsidRPr="00BD5264">
        <w:t>Shelby has not had time to work too much with this.  Tina was able to export NZ records, edit</w:t>
      </w:r>
      <w:r w:rsidR="000E21FE" w:rsidRPr="00BD5264">
        <w:t xml:space="preserve"> with </w:t>
      </w:r>
      <w:proofErr w:type="spellStart"/>
      <w:r w:rsidR="000E21FE" w:rsidRPr="00BD5264">
        <w:t>MARCEdit</w:t>
      </w:r>
      <w:proofErr w:type="spellEnd"/>
      <w:r w:rsidR="00B6045C" w:rsidRPr="00BD5264">
        <w:t xml:space="preserve">, re-import into NZ.  </w:t>
      </w:r>
      <w:r w:rsidR="000E21FE" w:rsidRPr="00BD5264">
        <w:t>She discovered l</w:t>
      </w:r>
      <w:r w:rsidR="00B6045C" w:rsidRPr="00BD5264">
        <w:t xml:space="preserve">ink would become severed </w:t>
      </w:r>
      <w:r w:rsidR="000B08C6" w:rsidRPr="00BD5264">
        <w:t>but would only have to resave</w:t>
      </w:r>
      <w:r w:rsidR="005B0040">
        <w:t xml:space="preserve"> each record</w:t>
      </w:r>
      <w:r w:rsidR="000B08C6" w:rsidRPr="00BD5264">
        <w:t xml:space="preserve"> in NZ</w:t>
      </w:r>
      <w:r w:rsidR="000E21FE" w:rsidRPr="00BD5264">
        <w:t xml:space="preserve"> and then it would be fine</w:t>
      </w:r>
      <w:r w:rsidR="000B08C6" w:rsidRPr="00BD5264">
        <w:t>.</w:t>
      </w:r>
      <w:r w:rsidR="000E21FE" w:rsidRPr="00BD5264">
        <w:t xml:space="preserve">  Shelby had tried matching on MMSID but there were problems.  Tina had better success with matching on OCLC number.</w:t>
      </w:r>
      <w:r w:rsidR="000B08C6" w:rsidRPr="00BD5264">
        <w:t xml:space="preserve">  </w:t>
      </w:r>
    </w:p>
    <w:p w14:paraId="45194F28" w14:textId="6FBFDDC1" w:rsidR="00905A93" w:rsidRPr="00905A93" w:rsidRDefault="00905A93" w:rsidP="00A97C9A">
      <w:pPr>
        <w:pStyle w:val="NoSpacing"/>
        <w:numPr>
          <w:ilvl w:val="1"/>
          <w:numId w:val="1"/>
        </w:numPr>
      </w:pPr>
      <w:r w:rsidRPr="00905A93">
        <w:t xml:space="preserve">Shelby </w:t>
      </w:r>
      <w:r w:rsidR="008270C6">
        <w:t>has</w:t>
      </w:r>
      <w:r w:rsidRPr="00905A93">
        <w:t xml:space="preserve"> access to NZ on SB</w:t>
      </w:r>
      <w:r w:rsidR="008270C6">
        <w:t xml:space="preserve"> – </w:t>
      </w:r>
      <w:r w:rsidR="008270C6" w:rsidRPr="008270C6">
        <w:rPr>
          <w:b/>
          <w:bCs/>
          <w:u w:val="single"/>
        </w:rPr>
        <w:t>UPDATE:</w:t>
      </w:r>
      <w:r w:rsidR="008270C6">
        <w:t xml:space="preserve">  Working with Ginny for permissions needed.  </w:t>
      </w:r>
      <w:r w:rsidRPr="00905A93">
        <w:t xml:space="preserve"> </w:t>
      </w:r>
    </w:p>
    <w:bookmarkEnd w:id="1"/>
    <w:p w14:paraId="4DEE5CDA" w14:textId="341C1D6B" w:rsidR="0087636D" w:rsidRDefault="006479E8" w:rsidP="005A7CB1">
      <w:pPr>
        <w:pStyle w:val="NoSpacing"/>
        <w:numPr>
          <w:ilvl w:val="0"/>
          <w:numId w:val="1"/>
        </w:numPr>
      </w:pPr>
      <w:r>
        <w:t xml:space="preserve">Bound with/associated bibs 773 tags for NDSU did not </w:t>
      </w:r>
      <w:r w:rsidR="0087636D">
        <w:t>migrate</w:t>
      </w:r>
      <w:r w:rsidR="008C03A1">
        <w:t xml:space="preserve"> as local</w:t>
      </w:r>
      <w:r w:rsidR="0087636D">
        <w:t xml:space="preserve"> to </w:t>
      </w:r>
      <w:r>
        <w:t xml:space="preserve">new ALMA instance. </w:t>
      </w:r>
      <w:r w:rsidR="0087636D">
        <w:t xml:space="preserve">ALEPH group they did.  </w:t>
      </w:r>
      <w:r>
        <w:t xml:space="preserve">  </w:t>
      </w:r>
      <w:r w:rsidRPr="006479E8">
        <w:rPr>
          <w:b/>
          <w:bCs/>
          <w:u w:val="single"/>
        </w:rPr>
        <w:t>UPDATE:</w:t>
      </w:r>
      <w:r>
        <w:t xml:space="preserve">  SF </w:t>
      </w:r>
      <w:r w:rsidR="005C62FC" w:rsidRPr="005C62FC">
        <w:t>case #00900505</w:t>
      </w:r>
      <w:r>
        <w:t xml:space="preserve"> created</w:t>
      </w:r>
      <w:r w:rsidR="005C62FC">
        <w:t xml:space="preserve"> 11/18/20</w:t>
      </w:r>
      <w:r>
        <w:t xml:space="preserve"> for </w:t>
      </w:r>
      <w:proofErr w:type="spellStart"/>
      <w:r>
        <w:t>ExL</w:t>
      </w:r>
      <w:proofErr w:type="spellEnd"/>
      <w:r>
        <w:t xml:space="preserve"> to investigate.</w:t>
      </w:r>
      <w:r w:rsidR="000B08C6">
        <w:t xml:space="preserve">  </w:t>
      </w:r>
      <w:r w:rsidR="00EC6ACB">
        <w:t xml:space="preserve">Tina will need to work with Ex Libris to make them </w:t>
      </w:r>
      <w:proofErr w:type="gramStart"/>
      <w:r w:rsidR="00EC6ACB">
        <w:t>local, or</w:t>
      </w:r>
      <w:proofErr w:type="gramEnd"/>
      <w:r w:rsidR="00EC6ACB">
        <w:t xml:space="preserve"> use a norm rule</w:t>
      </w:r>
      <w:r w:rsidR="00A73ACE">
        <w:t xml:space="preserve"> to make them all local</w:t>
      </w:r>
      <w:r w:rsidR="00EC6ACB">
        <w:t xml:space="preserve">. </w:t>
      </w:r>
      <w:r w:rsidR="000B08C6" w:rsidRPr="00317013">
        <w:t>Shelby</w:t>
      </w:r>
      <w:r w:rsidR="00805676" w:rsidRPr="00317013">
        <w:t xml:space="preserve">’s did come in as </w:t>
      </w:r>
      <w:proofErr w:type="gramStart"/>
      <w:r w:rsidR="00805676" w:rsidRPr="00317013">
        <w:t>local, but</w:t>
      </w:r>
      <w:proofErr w:type="gramEnd"/>
      <w:r w:rsidR="000B08C6" w:rsidRPr="00317013">
        <w:t xml:space="preserve"> had issues with</w:t>
      </w:r>
      <w:r w:rsidR="000E21FE" w:rsidRPr="00317013">
        <w:t xml:space="preserve"> some</w:t>
      </w:r>
      <w:r w:rsidR="000B08C6" w:rsidRPr="00317013">
        <w:t xml:space="preserve"> 773 tags not coming across with indicator</w:t>
      </w:r>
      <w:r w:rsidR="000E21FE" w:rsidRPr="00317013">
        <w:t xml:space="preserve"> 18 and the MMSID added. </w:t>
      </w:r>
      <w:r w:rsidR="00FC2966" w:rsidRPr="00317013">
        <w:t>Some are correct and some are not.</w:t>
      </w:r>
      <w:r w:rsidR="000E21FE" w:rsidRPr="00317013">
        <w:t xml:space="preserve"> This issue has not yet been reported via ticket. Shelby will do more investigation</w:t>
      </w:r>
      <w:r w:rsidR="00C33EE9" w:rsidRPr="00317013">
        <w:t xml:space="preserve"> to narrow down the issue</w:t>
      </w:r>
      <w:r w:rsidR="000E21FE" w:rsidRPr="00317013">
        <w:t xml:space="preserve"> and report if needed.</w:t>
      </w:r>
    </w:p>
    <w:p w14:paraId="6C023210" w14:textId="3F5A2C16" w:rsidR="004C3C39" w:rsidRPr="003A6E84" w:rsidRDefault="00465E4C" w:rsidP="005A7CB1">
      <w:pPr>
        <w:pStyle w:val="NoSpacing"/>
        <w:numPr>
          <w:ilvl w:val="0"/>
          <w:numId w:val="1"/>
        </w:numPr>
        <w:rPr>
          <w:rFonts w:cstheme="minorHAnsi"/>
          <w:color w:val="70AD47" w:themeColor="accent6"/>
        </w:rPr>
      </w:pPr>
      <w:r>
        <w:t xml:space="preserve">760 </w:t>
      </w:r>
      <w:r w:rsidR="004C3C39">
        <w:t xml:space="preserve">standing orders in sets </w:t>
      </w:r>
      <w:r>
        <w:t xml:space="preserve">not a protected field </w:t>
      </w:r>
      <w:r w:rsidR="00067293">
        <w:t xml:space="preserve">by default </w:t>
      </w:r>
      <w:r>
        <w:t>so could be overlaid</w:t>
      </w:r>
      <w:r w:rsidR="00067293">
        <w:t xml:space="preserve"> unless you use $9LOCAL to make it local.  Drew (UND) has future cataloging related to this and will check how things work there</w:t>
      </w:r>
      <w:r w:rsidR="00067293" w:rsidRPr="009A4A2F">
        <w:t>.</w:t>
      </w:r>
      <w:r w:rsidR="000E3EE7" w:rsidRPr="009A4A2F">
        <w:t xml:space="preserve">  </w:t>
      </w:r>
      <w:r w:rsidR="000E3EE7" w:rsidRPr="009A4A2F">
        <w:rPr>
          <w:b/>
          <w:bCs/>
          <w:u w:val="single"/>
        </w:rPr>
        <w:t>UPDATE:</w:t>
      </w:r>
      <w:r w:rsidR="000E3EE7" w:rsidRPr="009A4A2F">
        <w:t xml:space="preserve"> </w:t>
      </w:r>
      <w:r w:rsidR="000B08C6" w:rsidRPr="009A4A2F">
        <w:rPr>
          <w:rFonts w:cstheme="minorHAnsi"/>
        </w:rPr>
        <w:t xml:space="preserve">Drew has done a little testing but </w:t>
      </w:r>
      <w:r w:rsidR="000B08C6" w:rsidRPr="009A4A2F">
        <w:rPr>
          <w:rFonts w:cstheme="minorHAnsi"/>
          <w:shd w:val="clear" w:color="auto" w:fill="FFFFFF"/>
        </w:rPr>
        <w:t xml:space="preserve">as far as he can tell, you </w:t>
      </w:r>
      <w:proofErr w:type="gramStart"/>
      <w:r w:rsidR="000B08C6" w:rsidRPr="009A4A2F">
        <w:rPr>
          <w:rFonts w:cstheme="minorHAnsi"/>
          <w:shd w:val="clear" w:color="auto" w:fill="FFFFFF"/>
        </w:rPr>
        <w:t>have to</w:t>
      </w:r>
      <w:proofErr w:type="gramEnd"/>
      <w:r w:rsidR="000B08C6" w:rsidRPr="009A4A2F">
        <w:rPr>
          <w:rFonts w:cstheme="minorHAnsi"/>
          <w:shd w:val="clear" w:color="auto" w:fill="FFFFFF"/>
        </w:rPr>
        <w:t xml:space="preserve"> make the field local or you'll lose it from an overlay</w:t>
      </w:r>
      <w:r w:rsidR="0093465A">
        <w:rPr>
          <w:rFonts w:cstheme="minorHAnsi"/>
          <w:shd w:val="clear" w:color="auto" w:fill="FFFFFF"/>
        </w:rPr>
        <w:t>.</w:t>
      </w:r>
    </w:p>
    <w:bookmarkEnd w:id="0"/>
    <w:p w14:paraId="4F968CC8" w14:textId="0339E558" w:rsidR="00704424" w:rsidRPr="00704424" w:rsidRDefault="00A97C9A" w:rsidP="00704424">
      <w:pPr>
        <w:pStyle w:val="NoSpacing"/>
        <w:numPr>
          <w:ilvl w:val="0"/>
          <w:numId w:val="1"/>
        </w:numPr>
      </w:pPr>
      <w:r w:rsidRPr="003D651E">
        <w:rPr>
          <w:rFonts w:eastAsia="Times New Roman"/>
          <w:color w:val="000000"/>
        </w:rPr>
        <w:t>Updating 035 OCLC numbers when OCLC changes</w:t>
      </w:r>
      <w:r w:rsidR="003D1486">
        <w:rPr>
          <w:rFonts w:eastAsia="Times New Roman"/>
          <w:color w:val="000000"/>
        </w:rPr>
        <w:t xml:space="preserve"> – </w:t>
      </w:r>
      <w:r w:rsidR="00704424" w:rsidRPr="0061074A">
        <w:rPr>
          <w:rFonts w:eastAsia="Times New Roman"/>
          <w:b/>
          <w:bCs/>
          <w:u w:val="single"/>
        </w:rPr>
        <w:t xml:space="preserve">UPDATE:  </w:t>
      </w:r>
      <w:r w:rsidR="00704424" w:rsidRPr="0061074A">
        <w:t>Liz and Jason evaluated the import profile and recommend switching the logic back to MERGE.  It will get switched and then monitored for improvements.</w:t>
      </w:r>
    </w:p>
    <w:p w14:paraId="78D4ADBB" w14:textId="05FAE873" w:rsidR="00AA0C4B" w:rsidRDefault="00AA0C4B" w:rsidP="008C16EA">
      <w:pPr>
        <w:pStyle w:val="ListParagraph"/>
        <w:numPr>
          <w:ilvl w:val="1"/>
          <w:numId w:val="1"/>
        </w:numPr>
        <w:rPr>
          <w:rFonts w:eastAsia="Times New Roman"/>
          <w:color w:val="000000"/>
        </w:rPr>
      </w:pPr>
      <w:r w:rsidRPr="003D651E">
        <w:rPr>
          <w:rFonts w:eastAsia="Times New Roman"/>
          <w:color w:val="000000"/>
        </w:rPr>
        <w:t>Shelby can</w:t>
      </w:r>
      <w:r w:rsidR="00A97C9A" w:rsidRPr="003D651E">
        <w:rPr>
          <w:rFonts w:eastAsia="Times New Roman"/>
          <w:color w:val="000000"/>
        </w:rPr>
        <w:t xml:space="preserve"> edit when only </w:t>
      </w:r>
      <w:r w:rsidRPr="003D651E">
        <w:rPr>
          <w:rFonts w:eastAsia="Times New Roman"/>
          <w:color w:val="000000"/>
        </w:rPr>
        <w:t>her</w:t>
      </w:r>
      <w:r w:rsidR="00A97C9A" w:rsidRPr="003D651E">
        <w:rPr>
          <w:rFonts w:eastAsia="Times New Roman"/>
          <w:color w:val="000000"/>
        </w:rPr>
        <w:t xml:space="preserve"> library has</w:t>
      </w:r>
      <w:r w:rsidRPr="003D651E">
        <w:rPr>
          <w:rFonts w:eastAsia="Times New Roman"/>
          <w:color w:val="000000"/>
        </w:rPr>
        <w:t xml:space="preserve"> item </w:t>
      </w:r>
      <w:r w:rsidR="00A97C9A" w:rsidRPr="003D651E">
        <w:rPr>
          <w:rFonts w:eastAsia="Times New Roman"/>
          <w:color w:val="000000"/>
        </w:rPr>
        <w:t>-</w:t>
      </w:r>
      <w:r w:rsidR="00324BAE">
        <w:rPr>
          <w:rFonts w:eastAsia="Times New Roman"/>
          <w:color w:val="000000"/>
        </w:rPr>
        <w:t xml:space="preserve"> </w:t>
      </w:r>
      <w:r w:rsidR="005F75A2">
        <w:rPr>
          <w:rFonts w:eastAsia="Times New Roman"/>
          <w:color w:val="000000"/>
        </w:rPr>
        <w:t>i</w:t>
      </w:r>
      <w:r w:rsidR="00324BAE">
        <w:rPr>
          <w:rFonts w:eastAsia="Times New Roman"/>
          <w:color w:val="000000"/>
        </w:rPr>
        <w:t>t was a NZ record and appeared to allow the update.</w:t>
      </w:r>
    </w:p>
    <w:p w14:paraId="3714752C" w14:textId="4B8A9244" w:rsidR="00A91575" w:rsidRPr="003D651E" w:rsidRDefault="005F75A2" w:rsidP="008C16EA">
      <w:pPr>
        <w:pStyle w:val="ListParagraph"/>
        <w:numPr>
          <w:ilvl w:val="1"/>
          <w:numId w:val="1"/>
        </w:numPr>
        <w:rPr>
          <w:rFonts w:eastAsia="Times New Roman"/>
          <w:color w:val="000000"/>
        </w:rPr>
      </w:pPr>
      <w:r>
        <w:rPr>
          <w:rFonts w:eastAsia="Times New Roman"/>
          <w:color w:val="000000"/>
        </w:rPr>
        <w:t>A</w:t>
      </w:r>
      <w:r w:rsidR="00A91575">
        <w:rPr>
          <w:rFonts w:eastAsia="Times New Roman"/>
          <w:color w:val="000000"/>
        </w:rPr>
        <w:t xml:space="preserve">ppears import profile is matching on the “old” OCLC number but not updating it.  </w:t>
      </w:r>
      <w:r>
        <w:rPr>
          <w:rFonts w:eastAsia="Times New Roman"/>
          <w:color w:val="000000"/>
        </w:rPr>
        <w:t>Has anyone encountered this since last meeting?</w:t>
      </w:r>
    </w:p>
    <w:p w14:paraId="15CB8461" w14:textId="2A73B32C" w:rsidR="00704424" w:rsidRPr="00704424" w:rsidRDefault="0013771C" w:rsidP="00704424">
      <w:pPr>
        <w:pStyle w:val="ListParagraph"/>
        <w:numPr>
          <w:ilvl w:val="1"/>
          <w:numId w:val="1"/>
        </w:numPr>
        <w:rPr>
          <w:rFonts w:eastAsia="Times New Roman"/>
          <w:color w:val="000000"/>
        </w:rPr>
      </w:pPr>
      <w:r>
        <w:rPr>
          <w:rFonts w:eastAsia="Times New Roman"/>
          <w:color w:val="000000"/>
        </w:rPr>
        <w:t xml:space="preserve">Best Practice – Should </w:t>
      </w:r>
      <w:r w:rsidR="00A97C9A" w:rsidRPr="003D651E">
        <w:rPr>
          <w:rFonts w:eastAsia="Times New Roman"/>
          <w:color w:val="000000"/>
        </w:rPr>
        <w:t>each library do</w:t>
      </w:r>
      <w:r>
        <w:rPr>
          <w:rFonts w:eastAsia="Times New Roman"/>
          <w:color w:val="000000"/>
        </w:rPr>
        <w:t xml:space="preserve"> own</w:t>
      </w:r>
      <w:r w:rsidR="00A97C9A" w:rsidRPr="003D651E">
        <w:rPr>
          <w:rFonts w:eastAsia="Times New Roman"/>
          <w:color w:val="000000"/>
        </w:rPr>
        <w:t xml:space="preserve"> </w:t>
      </w:r>
      <w:r w:rsidR="00AA0C4B" w:rsidRPr="003D651E">
        <w:rPr>
          <w:rFonts w:eastAsia="Times New Roman"/>
          <w:color w:val="000000"/>
        </w:rPr>
        <w:t xml:space="preserve">cleanup </w:t>
      </w:r>
      <w:r w:rsidR="00A97C9A" w:rsidRPr="003D651E">
        <w:rPr>
          <w:rFonts w:eastAsia="Times New Roman"/>
          <w:color w:val="000000"/>
        </w:rPr>
        <w:t>or someone appointed/allowed?</w:t>
      </w:r>
      <w:r w:rsidR="00FD7C5A">
        <w:rPr>
          <w:rFonts w:eastAsia="Times New Roman"/>
          <w:color w:val="000000"/>
        </w:rPr>
        <w:t xml:space="preserve">  Should have recommendation after further testing.</w:t>
      </w:r>
      <w:r w:rsidR="00704424">
        <w:rPr>
          <w:rFonts w:eastAsia="Times New Roman"/>
          <w:color w:val="000000"/>
        </w:rPr>
        <w:t xml:space="preserve"> </w:t>
      </w:r>
    </w:p>
    <w:p w14:paraId="302256EB" w14:textId="78F9DDD1" w:rsidR="00A97C9A" w:rsidRPr="003D651E" w:rsidRDefault="00A97C9A" w:rsidP="00A97C9A">
      <w:pPr>
        <w:pStyle w:val="ListParagraph"/>
        <w:numPr>
          <w:ilvl w:val="0"/>
          <w:numId w:val="1"/>
        </w:numPr>
        <w:rPr>
          <w:rFonts w:eastAsia="Times New Roman"/>
          <w:color w:val="000000"/>
        </w:rPr>
      </w:pPr>
      <w:r w:rsidRPr="003D651E">
        <w:rPr>
          <w:rFonts w:eastAsia="Times New Roman"/>
          <w:color w:val="000000"/>
        </w:rPr>
        <w:t>MDE</w:t>
      </w:r>
      <w:r w:rsidR="00A4503F">
        <w:rPr>
          <w:rFonts w:eastAsia="Times New Roman"/>
          <w:color w:val="000000"/>
        </w:rPr>
        <w:t xml:space="preserve"> slow</w:t>
      </w:r>
      <w:r w:rsidRPr="003D651E">
        <w:rPr>
          <w:rFonts w:eastAsia="Times New Roman"/>
          <w:color w:val="000000"/>
        </w:rPr>
        <w:t xml:space="preserve"> in New UI </w:t>
      </w:r>
      <w:r w:rsidR="00A4503F">
        <w:rPr>
          <w:rFonts w:eastAsia="Times New Roman"/>
          <w:color w:val="000000"/>
        </w:rPr>
        <w:t>–</w:t>
      </w:r>
      <w:r w:rsidRPr="003D651E">
        <w:rPr>
          <w:rFonts w:eastAsia="Times New Roman"/>
          <w:color w:val="000000"/>
        </w:rPr>
        <w:t xml:space="preserve"> </w:t>
      </w:r>
      <w:r w:rsidR="00A4503F">
        <w:rPr>
          <w:rFonts w:eastAsia="Times New Roman"/>
          <w:color w:val="000000"/>
        </w:rPr>
        <w:t xml:space="preserve">Reported to </w:t>
      </w:r>
      <w:proofErr w:type="spellStart"/>
      <w:r w:rsidR="00A4503F">
        <w:rPr>
          <w:rFonts w:eastAsia="Times New Roman"/>
          <w:color w:val="000000"/>
        </w:rPr>
        <w:t>ExL</w:t>
      </w:r>
      <w:proofErr w:type="spellEnd"/>
      <w:r w:rsidR="00A4503F">
        <w:rPr>
          <w:rFonts w:eastAsia="Times New Roman"/>
          <w:color w:val="000000"/>
        </w:rPr>
        <w:t xml:space="preserve"> in </w:t>
      </w:r>
      <w:r w:rsidR="00A4503F" w:rsidRPr="00A4503F">
        <w:rPr>
          <w:rFonts w:eastAsia="Times New Roman"/>
          <w:color w:val="000000"/>
        </w:rPr>
        <w:t>SF#00895869</w:t>
      </w:r>
      <w:r w:rsidR="00A4503F">
        <w:rPr>
          <w:rFonts w:eastAsia="Times New Roman"/>
          <w:color w:val="000000"/>
        </w:rPr>
        <w:t xml:space="preserve"> – </w:t>
      </w:r>
      <w:r w:rsidR="00A4503F" w:rsidRPr="00121D9A">
        <w:rPr>
          <w:rFonts w:eastAsia="Times New Roman"/>
          <w:b/>
          <w:bCs/>
          <w:color w:val="000000"/>
          <w:u w:val="single"/>
        </w:rPr>
        <w:t>UPDATE</w:t>
      </w:r>
      <w:r w:rsidR="00A4503F">
        <w:rPr>
          <w:rFonts w:eastAsia="Times New Roman"/>
          <w:color w:val="000000"/>
        </w:rPr>
        <w:t>:  D</w:t>
      </w:r>
      <w:r w:rsidR="00A4503F" w:rsidRPr="00A4503F">
        <w:rPr>
          <w:rFonts w:eastAsia="Times New Roman"/>
          <w:color w:val="000000"/>
        </w:rPr>
        <w:t>evelopers have assigned a target fix date of Q1 2021</w:t>
      </w:r>
      <w:r w:rsidR="00A4503F">
        <w:rPr>
          <w:rFonts w:eastAsia="Times New Roman"/>
          <w:color w:val="000000"/>
        </w:rPr>
        <w:t xml:space="preserve"> (</w:t>
      </w:r>
      <w:r w:rsidR="00A4503F" w:rsidRPr="00A4503F">
        <w:rPr>
          <w:rFonts w:eastAsia="Times New Roman"/>
          <w:color w:val="000000"/>
        </w:rPr>
        <w:t>this is tentative date</w:t>
      </w:r>
      <w:r w:rsidR="00A4503F">
        <w:rPr>
          <w:rFonts w:eastAsia="Times New Roman"/>
          <w:color w:val="000000"/>
        </w:rPr>
        <w:t>)</w:t>
      </w:r>
      <w:r w:rsidR="00A4503F" w:rsidRPr="00A4503F">
        <w:rPr>
          <w:rFonts w:eastAsia="Times New Roman"/>
          <w:color w:val="000000"/>
        </w:rPr>
        <w:t xml:space="preserve">. </w:t>
      </w:r>
      <w:r w:rsidR="00A4503F">
        <w:rPr>
          <w:rFonts w:eastAsia="Times New Roman"/>
          <w:color w:val="000000"/>
        </w:rPr>
        <w:t xml:space="preserve">Should get </w:t>
      </w:r>
      <w:r w:rsidR="00A4503F" w:rsidRPr="00A4503F">
        <w:rPr>
          <w:rFonts w:eastAsia="Times New Roman"/>
          <w:color w:val="000000"/>
        </w:rPr>
        <w:t xml:space="preserve">update when specific release date </w:t>
      </w:r>
      <w:r w:rsidR="00A4503F">
        <w:rPr>
          <w:rFonts w:eastAsia="Times New Roman"/>
          <w:color w:val="000000"/>
        </w:rPr>
        <w:t>is announced</w:t>
      </w:r>
      <w:r w:rsidR="00A4503F" w:rsidRPr="00A4503F">
        <w:rPr>
          <w:rFonts w:eastAsia="Times New Roman"/>
          <w:color w:val="000000"/>
        </w:rPr>
        <w:t>.</w:t>
      </w:r>
    </w:p>
    <w:p w14:paraId="18B9D989" w14:textId="0914006D" w:rsidR="00E25479" w:rsidRDefault="003D651E" w:rsidP="007A2F6B">
      <w:pPr>
        <w:pStyle w:val="ListParagraph"/>
        <w:numPr>
          <w:ilvl w:val="0"/>
          <w:numId w:val="1"/>
        </w:numPr>
        <w:rPr>
          <w:rFonts w:eastAsia="Times New Roman"/>
          <w:color w:val="92D050"/>
        </w:rPr>
      </w:pPr>
      <w:r w:rsidRPr="003D651E">
        <w:rPr>
          <w:rFonts w:eastAsia="Times New Roman"/>
          <w:color w:val="000000"/>
        </w:rPr>
        <w:lastRenderedPageBreak/>
        <w:t xml:space="preserve">What topics would you like to see covered in documentation, training seminars or next ODIN </w:t>
      </w:r>
      <w:proofErr w:type="gramStart"/>
      <w:r w:rsidRPr="003D651E">
        <w:rPr>
          <w:rFonts w:eastAsia="Times New Roman"/>
          <w:color w:val="000000"/>
        </w:rPr>
        <w:t>Work Day</w:t>
      </w:r>
      <w:proofErr w:type="gramEnd"/>
      <w:r w:rsidRPr="003D651E">
        <w:rPr>
          <w:rFonts w:eastAsia="Times New Roman"/>
          <w:color w:val="000000"/>
        </w:rPr>
        <w:t>?</w:t>
      </w:r>
      <w:r>
        <w:rPr>
          <w:rFonts w:eastAsia="Times New Roman"/>
          <w:color w:val="000000"/>
        </w:rPr>
        <w:t xml:space="preserve">  Please submit to </w:t>
      </w:r>
      <w:hyperlink r:id="rId5" w:history="1">
        <w:r w:rsidRPr="004663C9">
          <w:rPr>
            <w:rStyle w:val="Hyperlink"/>
            <w:rFonts w:eastAsia="Times New Roman"/>
          </w:rPr>
          <w:t>odin-acad-cat@listserv.nodak.edu</w:t>
        </w:r>
      </w:hyperlink>
      <w:r>
        <w:rPr>
          <w:rFonts w:eastAsia="Times New Roman"/>
          <w:color w:val="000000"/>
        </w:rPr>
        <w:t xml:space="preserve"> or </w:t>
      </w:r>
      <w:hyperlink r:id="rId6" w:history="1">
        <w:r w:rsidRPr="004663C9">
          <w:rPr>
            <w:rStyle w:val="Hyperlink"/>
            <w:rFonts w:eastAsia="Times New Roman"/>
          </w:rPr>
          <w:t>odinhelp@listserv.nodak.edu</w:t>
        </w:r>
      </w:hyperlink>
      <w:r>
        <w:rPr>
          <w:rFonts w:eastAsia="Times New Roman"/>
          <w:color w:val="000000"/>
        </w:rPr>
        <w:t xml:space="preserve"> </w:t>
      </w:r>
      <w:r w:rsidR="00602EC5">
        <w:rPr>
          <w:rFonts w:eastAsia="Times New Roman"/>
          <w:color w:val="000000"/>
        </w:rPr>
        <w:t xml:space="preserve"> </w:t>
      </w:r>
      <w:r w:rsidR="00602EC5" w:rsidRPr="00C01890">
        <w:rPr>
          <w:rFonts w:eastAsia="Times New Roman"/>
          <w:b/>
          <w:bCs/>
          <w:u w:val="single"/>
        </w:rPr>
        <w:t>UPDATE:</w:t>
      </w:r>
      <w:r w:rsidR="00602EC5" w:rsidRPr="00C01890">
        <w:rPr>
          <w:rFonts w:eastAsia="Times New Roman"/>
        </w:rPr>
        <w:t xml:space="preserve">  Ginny is working on </w:t>
      </w:r>
      <w:proofErr w:type="gramStart"/>
      <w:r w:rsidR="00602EC5" w:rsidRPr="00C01890">
        <w:rPr>
          <w:rFonts w:eastAsia="Times New Roman"/>
        </w:rPr>
        <w:t>Work Day</w:t>
      </w:r>
      <w:proofErr w:type="gramEnd"/>
      <w:r w:rsidR="00602EC5" w:rsidRPr="00C01890">
        <w:rPr>
          <w:rFonts w:eastAsia="Times New Roman"/>
        </w:rPr>
        <w:t>(s) agenda.  Tentatively sessions should start in January.  Sessions are expected to be 30-60 minutes in length and presented a few in a week.  Watch for more details as they are finalized but please send in requests for sessions you would like to see AND volunteer to present sessions you can share!</w:t>
      </w:r>
    </w:p>
    <w:p w14:paraId="5F6101BB" w14:textId="77777777" w:rsidR="007A2F6B" w:rsidRPr="007A2F6B" w:rsidRDefault="007A2F6B" w:rsidP="007A2F6B">
      <w:pPr>
        <w:pStyle w:val="ListParagraph"/>
        <w:rPr>
          <w:rFonts w:eastAsia="Times New Roman"/>
          <w:color w:val="92D050"/>
        </w:rPr>
      </w:pPr>
    </w:p>
    <w:p w14:paraId="7D897C3B" w14:textId="78D6FF8E" w:rsidR="00777005" w:rsidRDefault="00777005" w:rsidP="00777005">
      <w:pPr>
        <w:pStyle w:val="NoSpacing"/>
        <w:rPr>
          <w:b/>
          <w:bCs/>
          <w:u w:val="single"/>
        </w:rPr>
      </w:pPr>
      <w:r w:rsidRPr="006943A2">
        <w:rPr>
          <w:b/>
          <w:bCs/>
          <w:u w:val="single"/>
        </w:rPr>
        <w:t>New Topics</w:t>
      </w:r>
      <w:r>
        <w:rPr>
          <w:b/>
          <w:bCs/>
          <w:u w:val="single"/>
        </w:rPr>
        <w:t>:</w:t>
      </w:r>
    </w:p>
    <w:p w14:paraId="6B16E5C4" w14:textId="7823C023" w:rsidR="003A1CE3" w:rsidRDefault="003A1CE3" w:rsidP="003A1CE3">
      <w:pPr>
        <w:pStyle w:val="NoSpacing"/>
        <w:numPr>
          <w:ilvl w:val="0"/>
          <w:numId w:val="1"/>
        </w:numPr>
        <w:rPr>
          <w:b/>
          <w:bCs/>
          <w:u w:val="single"/>
        </w:rPr>
      </w:pPr>
      <w:r>
        <w:t>Welcome Liz – ODIN Office main contact for ACAD Cataloging User Group</w:t>
      </w:r>
    </w:p>
    <w:p w14:paraId="4676CAC9" w14:textId="4069D5B8" w:rsidR="00777005" w:rsidRPr="005566F4" w:rsidRDefault="0057661B" w:rsidP="0057661B">
      <w:pPr>
        <w:pStyle w:val="NoSpacing"/>
        <w:numPr>
          <w:ilvl w:val="0"/>
          <w:numId w:val="1"/>
        </w:numPr>
      </w:pPr>
      <w:r>
        <w:t xml:space="preserve">Email to list 12/9 from Staci (DSU) </w:t>
      </w:r>
      <w:r w:rsidRPr="0057661B">
        <w:t xml:space="preserve">DSU is starting to catalog AVON and I am using the NZ records that NDSU and UND are using. I am looking for best practices or something like that for doing this efficiently for ND. So far, I have found a few square-like symbols that occasionally show up in the 520 field and have deleted them. Other than </w:t>
      </w:r>
      <w:proofErr w:type="gramStart"/>
      <w:r w:rsidRPr="0057661B">
        <w:t>that</w:t>
      </w:r>
      <w:proofErr w:type="gramEnd"/>
      <w:r w:rsidRPr="0057661B">
        <w:t xml:space="preserve"> I’m leaving the records as I find them and adding the DSU portfolio.</w:t>
      </w:r>
      <w:r w:rsidR="00BD1DB0">
        <w:t xml:space="preserve"> </w:t>
      </w:r>
      <w:r w:rsidR="00BD1DB0" w:rsidRPr="004307DA">
        <w:rPr>
          <w:b/>
          <w:bCs/>
        </w:rPr>
        <w:t xml:space="preserve">--- </w:t>
      </w:r>
      <w:r w:rsidR="00BD1DB0" w:rsidRPr="004307DA">
        <w:rPr>
          <w:b/>
          <w:bCs/>
          <w:u w:val="single"/>
        </w:rPr>
        <w:t>UPDATE</w:t>
      </w:r>
      <w:r w:rsidR="00BD1DB0" w:rsidRPr="004307DA">
        <w:t xml:space="preserve">:  </w:t>
      </w:r>
      <w:r w:rsidR="005566F4" w:rsidRPr="004307DA">
        <w:t xml:space="preserve">Staci, Shelby and Jason met and determined part of problem it </w:t>
      </w:r>
      <w:r w:rsidR="00BD1DB0" w:rsidRPr="004307DA">
        <w:t xml:space="preserve">seems to be </w:t>
      </w:r>
      <w:proofErr w:type="spellStart"/>
      <w:r w:rsidR="005566F4" w:rsidRPr="004307DA">
        <w:t>ez</w:t>
      </w:r>
      <w:r w:rsidR="00BD1DB0" w:rsidRPr="004307DA">
        <w:t>proxy</w:t>
      </w:r>
      <w:proofErr w:type="spellEnd"/>
      <w:r w:rsidR="00BD1DB0" w:rsidRPr="004307DA">
        <w:t xml:space="preserve"> issue</w:t>
      </w:r>
      <w:r w:rsidR="005566F4" w:rsidRPr="004307DA">
        <w:t xml:space="preserve">.  Staci was trying to catalog from records in NZ but was much easier to activate titles.  Jason still investigating </w:t>
      </w:r>
      <w:proofErr w:type="spellStart"/>
      <w:r w:rsidR="005566F4" w:rsidRPr="004307DA">
        <w:t>ezproxy</w:t>
      </w:r>
      <w:proofErr w:type="spellEnd"/>
      <w:r w:rsidR="005566F4" w:rsidRPr="004307DA">
        <w:t xml:space="preserve"> configuration with vendors</w:t>
      </w:r>
      <w:r w:rsidR="005566F4">
        <w:rPr>
          <w:color w:val="70AD47" w:themeColor="accent6"/>
        </w:rPr>
        <w:t>.</w:t>
      </w:r>
    </w:p>
    <w:p w14:paraId="3332BA76" w14:textId="279CF8BE" w:rsidR="00121D9A" w:rsidRPr="005566F4" w:rsidRDefault="00DA4FF1" w:rsidP="00DA4FF1">
      <w:pPr>
        <w:pStyle w:val="NoSpacing"/>
        <w:numPr>
          <w:ilvl w:val="0"/>
          <w:numId w:val="1"/>
        </w:numPr>
      </w:pPr>
      <w:r>
        <w:t xml:space="preserve">Email to list 12/4 from Shelby (UND) </w:t>
      </w:r>
      <w:r w:rsidRPr="00DA4FF1">
        <w:t xml:space="preserve">cleaning up </w:t>
      </w:r>
      <w:proofErr w:type="spellStart"/>
      <w:r w:rsidRPr="00DA4FF1">
        <w:t>Netlibrary</w:t>
      </w:r>
      <w:proofErr w:type="spellEnd"/>
      <w:r>
        <w:t xml:space="preserve"> records.</w:t>
      </w:r>
      <w:r w:rsidR="00BD1DB0">
        <w:t xml:space="preserve">  </w:t>
      </w:r>
      <w:r w:rsidR="00BD1DB0" w:rsidRPr="00F47113">
        <w:rPr>
          <w:b/>
          <w:bCs/>
          <w:u w:val="single"/>
        </w:rPr>
        <w:t>UPDATE</w:t>
      </w:r>
      <w:r w:rsidR="00BD1DB0" w:rsidRPr="00F47113">
        <w:t xml:space="preserve">:  </w:t>
      </w:r>
      <w:r w:rsidR="005566F4" w:rsidRPr="00F47113">
        <w:t>Shelby worked with NDSCS and said the file of records might not have been the correct file that was sent so this may have caused the issue</w:t>
      </w:r>
      <w:r w:rsidR="005566F4">
        <w:rPr>
          <w:color w:val="70AD47" w:themeColor="accent6"/>
        </w:rPr>
        <w:t xml:space="preserve">.  </w:t>
      </w:r>
    </w:p>
    <w:p w14:paraId="696D253C" w14:textId="1685C99B" w:rsidR="00121D9A" w:rsidRPr="00B40152" w:rsidRDefault="003A1CE3" w:rsidP="00196147">
      <w:pPr>
        <w:pStyle w:val="NoSpacing"/>
        <w:numPr>
          <w:ilvl w:val="0"/>
          <w:numId w:val="1"/>
        </w:numPr>
        <w:rPr>
          <w:b/>
          <w:bCs/>
        </w:rPr>
      </w:pPr>
      <w:r>
        <w:t>Email to list 11/17 from Laurie (UNE) requesting confirmation of “group decision” regarding deleting bibliographic records when only library with a holding.  Aubrey (NMY) responded “Last I remember, we said that it is appropriate to delete everything in this scenario.  I choose the last option here when deleting (delete bib record unless other holdings are present)” - any further discussion needed?</w:t>
      </w:r>
      <w:r w:rsidR="00BD1DB0">
        <w:t xml:space="preserve">  </w:t>
      </w:r>
      <w:r w:rsidR="00BD1DB0" w:rsidRPr="00C755F9">
        <w:rPr>
          <w:u w:val="single"/>
        </w:rPr>
        <w:t>UPDATE:</w:t>
      </w:r>
      <w:r w:rsidR="00BD1DB0" w:rsidRPr="00C755F9">
        <w:t xml:space="preserve">  No further questions.</w:t>
      </w:r>
    </w:p>
    <w:p w14:paraId="259407EB" w14:textId="0F84F6CB" w:rsidR="00B40152" w:rsidRPr="00C950B1" w:rsidRDefault="00D57F04" w:rsidP="00196147">
      <w:pPr>
        <w:pStyle w:val="NoSpacing"/>
        <w:numPr>
          <w:ilvl w:val="0"/>
          <w:numId w:val="1"/>
        </w:numPr>
      </w:pPr>
      <w:r w:rsidRPr="00C950B1">
        <w:t>Best of luck to Aubrey</w:t>
      </w:r>
      <w:r w:rsidR="00B40152" w:rsidRPr="00C950B1">
        <w:t xml:space="preserve"> </w:t>
      </w:r>
      <w:r w:rsidR="00E6226B" w:rsidRPr="00C950B1">
        <w:t>whose last day is Friday, December 14</w:t>
      </w:r>
      <w:r w:rsidR="00E6226B" w:rsidRPr="00C950B1">
        <w:rPr>
          <w:vertAlign w:val="superscript"/>
        </w:rPr>
        <w:t>th</w:t>
      </w:r>
      <w:r w:rsidR="00E6226B" w:rsidRPr="00C950B1">
        <w:t>.</w:t>
      </w:r>
    </w:p>
    <w:p w14:paraId="7AFC88AF" w14:textId="6999967B" w:rsidR="00E6226B" w:rsidRPr="00C950B1" w:rsidRDefault="00E6226B" w:rsidP="00196147">
      <w:pPr>
        <w:pStyle w:val="NoSpacing"/>
        <w:numPr>
          <w:ilvl w:val="0"/>
          <w:numId w:val="1"/>
        </w:numPr>
      </w:pPr>
      <w:r w:rsidRPr="00C950B1">
        <w:t xml:space="preserve">Election of new Cataloging User Group chair will be </w:t>
      </w:r>
      <w:r w:rsidRPr="00C950B1">
        <w:rPr>
          <w:u w:val="single"/>
        </w:rPr>
        <w:t>NEXT</w:t>
      </w:r>
      <w:r w:rsidRPr="00C950B1">
        <w:t xml:space="preserve"> December – each term is 2 years.</w:t>
      </w:r>
    </w:p>
    <w:p w14:paraId="28D5C64C" w14:textId="5684A7EB" w:rsidR="00121D9A" w:rsidRDefault="00121D9A" w:rsidP="00EB40A4">
      <w:pPr>
        <w:pStyle w:val="NoSpacing"/>
        <w:rPr>
          <w:b/>
          <w:bCs/>
        </w:rPr>
      </w:pPr>
    </w:p>
    <w:p w14:paraId="3A2AC9A0" w14:textId="6D1479F8" w:rsidR="00B40152" w:rsidRDefault="00165430" w:rsidP="00EB40A4">
      <w:pPr>
        <w:pStyle w:val="NoSpacing"/>
      </w:pPr>
      <w:r>
        <w:t>Have a wonderful holiday season and we will see you all back after the first of the year!</w:t>
      </w:r>
    </w:p>
    <w:p w14:paraId="4ABE898E" w14:textId="77777777" w:rsidR="00165430" w:rsidRPr="00165430" w:rsidRDefault="00165430" w:rsidP="00EB40A4">
      <w:pPr>
        <w:pStyle w:val="NoSpacing"/>
      </w:pPr>
    </w:p>
    <w:p w14:paraId="022448F9" w14:textId="1E6FEA28" w:rsidR="00ED2037" w:rsidRPr="007D0226" w:rsidRDefault="00ED2037" w:rsidP="00EB40A4">
      <w:pPr>
        <w:pStyle w:val="NoSpacing"/>
        <w:rPr>
          <w:b/>
          <w:bCs/>
        </w:rPr>
      </w:pPr>
      <w:r w:rsidRPr="007D0226">
        <w:rPr>
          <w:b/>
          <w:bCs/>
        </w:rPr>
        <w:t xml:space="preserve">============================================================== </w:t>
      </w:r>
    </w:p>
    <w:p w14:paraId="45102F28" w14:textId="506724AF" w:rsidR="00ED2037" w:rsidRDefault="00ED2037" w:rsidP="00ED2037">
      <w:pPr>
        <w:pStyle w:val="NoSpacing"/>
        <w:rPr>
          <w:b/>
          <w:bCs/>
          <w:u w:val="single"/>
        </w:rPr>
      </w:pPr>
      <w:bookmarkStart w:id="2" w:name="_Hlk33985150"/>
      <w:r w:rsidRPr="007D0226">
        <w:rPr>
          <w:b/>
          <w:bCs/>
          <w:u w:val="single"/>
        </w:rPr>
        <w:t>Next Meeting:</w:t>
      </w:r>
    </w:p>
    <w:p w14:paraId="1FF71B21" w14:textId="56BBAC0F" w:rsidR="00FA7D86" w:rsidRPr="00FA7D86" w:rsidRDefault="00FA7D86" w:rsidP="00ED2037">
      <w:pPr>
        <w:pStyle w:val="NoSpacing"/>
      </w:pPr>
      <w:r>
        <w:t>Scheduled for 2</w:t>
      </w:r>
      <w:r w:rsidRPr="00FA7D86">
        <w:rPr>
          <w:vertAlign w:val="superscript"/>
        </w:rPr>
        <w:t>nd</w:t>
      </w:r>
      <w:r>
        <w:t xml:space="preserve"> Monday of each month or as </w:t>
      </w:r>
      <w:proofErr w:type="gramStart"/>
      <w:r>
        <w:t>needed</w:t>
      </w:r>
      <w:proofErr w:type="gramEnd"/>
    </w:p>
    <w:p w14:paraId="47CC5FE9" w14:textId="0DBAFEAE" w:rsidR="00C93984" w:rsidRPr="004575F3" w:rsidRDefault="00ED030A" w:rsidP="00ED2037">
      <w:pPr>
        <w:pStyle w:val="NoSpacing"/>
        <w:rPr>
          <w:b/>
          <w:bCs/>
        </w:rPr>
      </w:pPr>
      <w:bookmarkStart w:id="3" w:name="_Hlk49755134"/>
      <w:r>
        <w:rPr>
          <w:b/>
          <w:bCs/>
        </w:rPr>
        <w:t>Monday</w:t>
      </w:r>
      <w:r w:rsidR="006A6775">
        <w:rPr>
          <w:b/>
          <w:bCs/>
        </w:rPr>
        <w:t xml:space="preserve">, </w:t>
      </w:r>
      <w:r w:rsidR="00956973">
        <w:rPr>
          <w:b/>
          <w:bCs/>
        </w:rPr>
        <w:t>January 11</w:t>
      </w:r>
      <w:r w:rsidR="00E72887">
        <w:rPr>
          <w:b/>
          <w:bCs/>
        </w:rPr>
        <w:t>th</w:t>
      </w:r>
      <w:r w:rsidR="00E35D1A">
        <w:rPr>
          <w:b/>
          <w:bCs/>
        </w:rPr>
        <w:t xml:space="preserve"> </w:t>
      </w:r>
      <w:r w:rsidR="003048F1" w:rsidRPr="00541F10">
        <w:rPr>
          <w:b/>
          <w:bCs/>
        </w:rPr>
        <w:t>2-3 pm</w:t>
      </w:r>
      <w:r w:rsidR="00E21FE9">
        <w:rPr>
          <w:b/>
          <w:bCs/>
        </w:rPr>
        <w:t xml:space="preserve"> - </w:t>
      </w:r>
      <w:r w:rsidR="008E2543" w:rsidRPr="00541F10">
        <w:t xml:space="preserve">Submit any agenda items to </w:t>
      </w:r>
      <w:hyperlink r:id="rId7" w:history="1">
        <w:r w:rsidR="00956973" w:rsidRPr="0062063C">
          <w:rPr>
            <w:rStyle w:val="Hyperlink"/>
          </w:rPr>
          <w:t>Liz.Mason@ndus.edu</w:t>
        </w:r>
      </w:hyperlink>
      <w:r w:rsidR="008E2543" w:rsidRPr="00541F10">
        <w:t xml:space="preserve"> (or to this list).</w:t>
      </w:r>
    </w:p>
    <w:p w14:paraId="27D7AE30" w14:textId="77777777" w:rsidR="00956973" w:rsidRDefault="00956973" w:rsidP="00ED2037">
      <w:pPr>
        <w:pStyle w:val="NoSpacing"/>
      </w:pPr>
    </w:p>
    <w:p w14:paraId="352F7163" w14:textId="184241BB" w:rsidR="00ED2037" w:rsidRPr="007D0226" w:rsidRDefault="00ED2037" w:rsidP="00ED2037">
      <w:pPr>
        <w:pStyle w:val="NoSpacing"/>
      </w:pPr>
      <w:r w:rsidRPr="007D0226">
        <w:t>Meeting Connection info</w:t>
      </w:r>
      <w:r w:rsidR="00956973">
        <w:t xml:space="preserve"> – </w:t>
      </w:r>
      <w:r w:rsidR="00956973" w:rsidRPr="00956973">
        <w:rPr>
          <w:highlight w:val="yellow"/>
        </w:rPr>
        <w:t xml:space="preserve">watch for new link coming in </w:t>
      </w:r>
      <w:proofErr w:type="gramStart"/>
      <w:r w:rsidR="00956973" w:rsidRPr="00956973">
        <w:rPr>
          <w:highlight w:val="yellow"/>
        </w:rPr>
        <w:t>January</w:t>
      </w:r>
      <w:bookmarkEnd w:id="2"/>
      <w:bookmarkEnd w:id="3"/>
      <w:proofErr w:type="gramEnd"/>
    </w:p>
    <w:sectPr w:rsidR="00ED2037" w:rsidRPr="007D0226" w:rsidSect="00B31994">
      <w:pgSz w:w="12240" w:h="15840"/>
      <w:pgMar w:top="720" w:right="576"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709"/>
    <w:multiLevelType w:val="multilevel"/>
    <w:tmpl w:val="7D5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D5992"/>
    <w:multiLevelType w:val="hybridMultilevel"/>
    <w:tmpl w:val="12F21212"/>
    <w:lvl w:ilvl="0" w:tplc="9FA4BCF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4618E"/>
    <w:multiLevelType w:val="hybridMultilevel"/>
    <w:tmpl w:val="9104BD78"/>
    <w:lvl w:ilvl="0" w:tplc="0D1A05DE">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2125B3"/>
    <w:multiLevelType w:val="multilevel"/>
    <w:tmpl w:val="17AE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5446D4"/>
    <w:multiLevelType w:val="hybridMultilevel"/>
    <w:tmpl w:val="95C4F654"/>
    <w:lvl w:ilvl="0" w:tplc="D910D8EC">
      <w:start w:val="57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F72A8B"/>
    <w:multiLevelType w:val="multilevel"/>
    <w:tmpl w:val="B5923F9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7AD93422"/>
    <w:multiLevelType w:val="hybridMultilevel"/>
    <w:tmpl w:val="2C38EE50"/>
    <w:lvl w:ilvl="0" w:tplc="0BDC402C">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7"/>
    <w:rsid w:val="00011D2C"/>
    <w:rsid w:val="0001364C"/>
    <w:rsid w:val="000165D5"/>
    <w:rsid w:val="0002160B"/>
    <w:rsid w:val="0002219D"/>
    <w:rsid w:val="00023F17"/>
    <w:rsid w:val="00026EED"/>
    <w:rsid w:val="000305C9"/>
    <w:rsid w:val="00033D01"/>
    <w:rsid w:val="00034BE0"/>
    <w:rsid w:val="00040EE0"/>
    <w:rsid w:val="000432D0"/>
    <w:rsid w:val="000455DA"/>
    <w:rsid w:val="000559E4"/>
    <w:rsid w:val="00056C70"/>
    <w:rsid w:val="000607E7"/>
    <w:rsid w:val="00061624"/>
    <w:rsid w:val="00062FBF"/>
    <w:rsid w:val="00063868"/>
    <w:rsid w:val="000639DF"/>
    <w:rsid w:val="00064140"/>
    <w:rsid w:val="00067293"/>
    <w:rsid w:val="000774CA"/>
    <w:rsid w:val="00083FEC"/>
    <w:rsid w:val="00086E6C"/>
    <w:rsid w:val="00090488"/>
    <w:rsid w:val="000956A3"/>
    <w:rsid w:val="0009719B"/>
    <w:rsid w:val="000A4841"/>
    <w:rsid w:val="000A6F96"/>
    <w:rsid w:val="000B08C6"/>
    <w:rsid w:val="000B78BD"/>
    <w:rsid w:val="000B7D8E"/>
    <w:rsid w:val="000C6A63"/>
    <w:rsid w:val="000D4C4C"/>
    <w:rsid w:val="000D6BF6"/>
    <w:rsid w:val="000E07E2"/>
    <w:rsid w:val="000E21FE"/>
    <w:rsid w:val="000E309C"/>
    <w:rsid w:val="000E3EE7"/>
    <w:rsid w:val="000F0A23"/>
    <w:rsid w:val="000F4BD7"/>
    <w:rsid w:val="0010606B"/>
    <w:rsid w:val="00115A0E"/>
    <w:rsid w:val="00121D9A"/>
    <w:rsid w:val="0013383C"/>
    <w:rsid w:val="00135BEA"/>
    <w:rsid w:val="0013771C"/>
    <w:rsid w:val="001417C2"/>
    <w:rsid w:val="0014218A"/>
    <w:rsid w:val="0014457F"/>
    <w:rsid w:val="001531A1"/>
    <w:rsid w:val="00153BA2"/>
    <w:rsid w:val="00156FDE"/>
    <w:rsid w:val="00165430"/>
    <w:rsid w:val="00166E87"/>
    <w:rsid w:val="001716DF"/>
    <w:rsid w:val="00173E68"/>
    <w:rsid w:val="00182328"/>
    <w:rsid w:val="00183BF4"/>
    <w:rsid w:val="00184048"/>
    <w:rsid w:val="00185F5C"/>
    <w:rsid w:val="001901B6"/>
    <w:rsid w:val="00190700"/>
    <w:rsid w:val="001907F0"/>
    <w:rsid w:val="001967D8"/>
    <w:rsid w:val="001A2E2C"/>
    <w:rsid w:val="001C7E8E"/>
    <w:rsid w:val="001D0711"/>
    <w:rsid w:val="001D578C"/>
    <w:rsid w:val="001D79BD"/>
    <w:rsid w:val="001E365A"/>
    <w:rsid w:val="001E5849"/>
    <w:rsid w:val="001F50DD"/>
    <w:rsid w:val="001F5D49"/>
    <w:rsid w:val="00201337"/>
    <w:rsid w:val="00201453"/>
    <w:rsid w:val="0020291D"/>
    <w:rsid w:val="00207688"/>
    <w:rsid w:val="00223557"/>
    <w:rsid w:val="00231221"/>
    <w:rsid w:val="00234C69"/>
    <w:rsid w:val="00236C52"/>
    <w:rsid w:val="0024019E"/>
    <w:rsid w:val="00247005"/>
    <w:rsid w:val="002505B2"/>
    <w:rsid w:val="00253CDC"/>
    <w:rsid w:val="00260F0F"/>
    <w:rsid w:val="002616AE"/>
    <w:rsid w:val="00262050"/>
    <w:rsid w:val="002664BC"/>
    <w:rsid w:val="002706AD"/>
    <w:rsid w:val="002724C3"/>
    <w:rsid w:val="00272DAB"/>
    <w:rsid w:val="0027707F"/>
    <w:rsid w:val="00282EE0"/>
    <w:rsid w:val="00283751"/>
    <w:rsid w:val="00284529"/>
    <w:rsid w:val="00286ED4"/>
    <w:rsid w:val="0029527B"/>
    <w:rsid w:val="00295861"/>
    <w:rsid w:val="002B17B2"/>
    <w:rsid w:val="002B7BA1"/>
    <w:rsid w:val="002E4B1D"/>
    <w:rsid w:val="002E7832"/>
    <w:rsid w:val="002F01B0"/>
    <w:rsid w:val="002F077D"/>
    <w:rsid w:val="002F1B83"/>
    <w:rsid w:val="00302EE7"/>
    <w:rsid w:val="003048F1"/>
    <w:rsid w:val="00304B33"/>
    <w:rsid w:val="00312ACD"/>
    <w:rsid w:val="0031545A"/>
    <w:rsid w:val="00317013"/>
    <w:rsid w:val="00322315"/>
    <w:rsid w:val="00324BAE"/>
    <w:rsid w:val="00330731"/>
    <w:rsid w:val="00330E17"/>
    <w:rsid w:val="00342725"/>
    <w:rsid w:val="003463B0"/>
    <w:rsid w:val="003469E2"/>
    <w:rsid w:val="00360E49"/>
    <w:rsid w:val="00367B7D"/>
    <w:rsid w:val="00375327"/>
    <w:rsid w:val="00377A2F"/>
    <w:rsid w:val="0038191E"/>
    <w:rsid w:val="0039028C"/>
    <w:rsid w:val="003920D4"/>
    <w:rsid w:val="0039524B"/>
    <w:rsid w:val="00395953"/>
    <w:rsid w:val="003A1CE3"/>
    <w:rsid w:val="003A278C"/>
    <w:rsid w:val="003A5D80"/>
    <w:rsid w:val="003A6E84"/>
    <w:rsid w:val="003B488B"/>
    <w:rsid w:val="003B4C8A"/>
    <w:rsid w:val="003C07F9"/>
    <w:rsid w:val="003C3B05"/>
    <w:rsid w:val="003D1486"/>
    <w:rsid w:val="003D651E"/>
    <w:rsid w:val="003E088E"/>
    <w:rsid w:val="003E1701"/>
    <w:rsid w:val="003F0D63"/>
    <w:rsid w:val="003F3FA5"/>
    <w:rsid w:val="00402C74"/>
    <w:rsid w:val="00404151"/>
    <w:rsid w:val="00404722"/>
    <w:rsid w:val="00407E30"/>
    <w:rsid w:val="0041334F"/>
    <w:rsid w:val="00427C15"/>
    <w:rsid w:val="004307DA"/>
    <w:rsid w:val="00442000"/>
    <w:rsid w:val="00443953"/>
    <w:rsid w:val="0045143C"/>
    <w:rsid w:val="00456F2E"/>
    <w:rsid w:val="004575F3"/>
    <w:rsid w:val="00465E4C"/>
    <w:rsid w:val="004804EC"/>
    <w:rsid w:val="004861F0"/>
    <w:rsid w:val="00490063"/>
    <w:rsid w:val="004A0C2A"/>
    <w:rsid w:val="004B0F79"/>
    <w:rsid w:val="004B41C4"/>
    <w:rsid w:val="004B7014"/>
    <w:rsid w:val="004C08F9"/>
    <w:rsid w:val="004C299C"/>
    <w:rsid w:val="004C3C39"/>
    <w:rsid w:val="004D2D0F"/>
    <w:rsid w:val="004E12D6"/>
    <w:rsid w:val="004E2F02"/>
    <w:rsid w:val="004F0816"/>
    <w:rsid w:val="004F76D0"/>
    <w:rsid w:val="0050466E"/>
    <w:rsid w:val="00504A07"/>
    <w:rsid w:val="00507452"/>
    <w:rsid w:val="00510942"/>
    <w:rsid w:val="00511DD7"/>
    <w:rsid w:val="00513BBF"/>
    <w:rsid w:val="005151FE"/>
    <w:rsid w:val="005168DF"/>
    <w:rsid w:val="00517728"/>
    <w:rsid w:val="0052246E"/>
    <w:rsid w:val="00525A8F"/>
    <w:rsid w:val="0052619A"/>
    <w:rsid w:val="005407D7"/>
    <w:rsid w:val="00541030"/>
    <w:rsid w:val="00541F10"/>
    <w:rsid w:val="0054256B"/>
    <w:rsid w:val="00543136"/>
    <w:rsid w:val="0054652B"/>
    <w:rsid w:val="005505A8"/>
    <w:rsid w:val="00552EB6"/>
    <w:rsid w:val="005566F4"/>
    <w:rsid w:val="005568E5"/>
    <w:rsid w:val="00562E24"/>
    <w:rsid w:val="00571050"/>
    <w:rsid w:val="00571C12"/>
    <w:rsid w:val="00572032"/>
    <w:rsid w:val="005758E2"/>
    <w:rsid w:val="0057661B"/>
    <w:rsid w:val="00577E4C"/>
    <w:rsid w:val="005816EC"/>
    <w:rsid w:val="00582D0B"/>
    <w:rsid w:val="005847AF"/>
    <w:rsid w:val="005857E5"/>
    <w:rsid w:val="00592C85"/>
    <w:rsid w:val="00593C23"/>
    <w:rsid w:val="005942F0"/>
    <w:rsid w:val="00597586"/>
    <w:rsid w:val="005A0BA4"/>
    <w:rsid w:val="005A7CB1"/>
    <w:rsid w:val="005B0040"/>
    <w:rsid w:val="005C62FC"/>
    <w:rsid w:val="005C7898"/>
    <w:rsid w:val="005D369C"/>
    <w:rsid w:val="005D5013"/>
    <w:rsid w:val="005E0928"/>
    <w:rsid w:val="005E0B5A"/>
    <w:rsid w:val="005E1A49"/>
    <w:rsid w:val="005E2608"/>
    <w:rsid w:val="005E4B56"/>
    <w:rsid w:val="005F1370"/>
    <w:rsid w:val="005F1B8B"/>
    <w:rsid w:val="005F54D3"/>
    <w:rsid w:val="005F75A2"/>
    <w:rsid w:val="006021A8"/>
    <w:rsid w:val="00602EC5"/>
    <w:rsid w:val="00603232"/>
    <w:rsid w:val="00603958"/>
    <w:rsid w:val="006048BC"/>
    <w:rsid w:val="00605BD9"/>
    <w:rsid w:val="0061074A"/>
    <w:rsid w:val="00610C03"/>
    <w:rsid w:val="0061199F"/>
    <w:rsid w:val="00617EE2"/>
    <w:rsid w:val="00623E30"/>
    <w:rsid w:val="00627A72"/>
    <w:rsid w:val="00633701"/>
    <w:rsid w:val="00635DE5"/>
    <w:rsid w:val="00636D81"/>
    <w:rsid w:val="00636FB9"/>
    <w:rsid w:val="0064186E"/>
    <w:rsid w:val="00643647"/>
    <w:rsid w:val="006437AD"/>
    <w:rsid w:val="00644F6C"/>
    <w:rsid w:val="00645101"/>
    <w:rsid w:val="006479E8"/>
    <w:rsid w:val="00653CA7"/>
    <w:rsid w:val="0065673E"/>
    <w:rsid w:val="00664E28"/>
    <w:rsid w:val="00673D49"/>
    <w:rsid w:val="00676406"/>
    <w:rsid w:val="00682487"/>
    <w:rsid w:val="00690604"/>
    <w:rsid w:val="00693612"/>
    <w:rsid w:val="006943A2"/>
    <w:rsid w:val="00695B78"/>
    <w:rsid w:val="006976D3"/>
    <w:rsid w:val="006A6614"/>
    <w:rsid w:val="006A6775"/>
    <w:rsid w:val="006A75BD"/>
    <w:rsid w:val="006B482B"/>
    <w:rsid w:val="006B733B"/>
    <w:rsid w:val="006D0079"/>
    <w:rsid w:val="006D2C25"/>
    <w:rsid w:val="006D49F1"/>
    <w:rsid w:val="006E2C5B"/>
    <w:rsid w:val="006E731B"/>
    <w:rsid w:val="006F277E"/>
    <w:rsid w:val="006F2869"/>
    <w:rsid w:val="00700C98"/>
    <w:rsid w:val="00704424"/>
    <w:rsid w:val="0070682B"/>
    <w:rsid w:val="00706B87"/>
    <w:rsid w:val="007074C0"/>
    <w:rsid w:val="00722223"/>
    <w:rsid w:val="00723473"/>
    <w:rsid w:val="00737256"/>
    <w:rsid w:val="007374B7"/>
    <w:rsid w:val="00737D8E"/>
    <w:rsid w:val="0074195B"/>
    <w:rsid w:val="00744641"/>
    <w:rsid w:val="00747869"/>
    <w:rsid w:val="00750EBC"/>
    <w:rsid w:val="00771DB9"/>
    <w:rsid w:val="00774404"/>
    <w:rsid w:val="00775870"/>
    <w:rsid w:val="00777005"/>
    <w:rsid w:val="0078216E"/>
    <w:rsid w:val="007831AD"/>
    <w:rsid w:val="00784762"/>
    <w:rsid w:val="00786461"/>
    <w:rsid w:val="007879F3"/>
    <w:rsid w:val="00790C39"/>
    <w:rsid w:val="007915F3"/>
    <w:rsid w:val="0079503D"/>
    <w:rsid w:val="0079563A"/>
    <w:rsid w:val="007A2F6B"/>
    <w:rsid w:val="007A35F6"/>
    <w:rsid w:val="007B3805"/>
    <w:rsid w:val="007B3871"/>
    <w:rsid w:val="007B7802"/>
    <w:rsid w:val="007C3C4E"/>
    <w:rsid w:val="007C69DE"/>
    <w:rsid w:val="007D1228"/>
    <w:rsid w:val="007D123A"/>
    <w:rsid w:val="007D65DE"/>
    <w:rsid w:val="007E069D"/>
    <w:rsid w:val="007E57C2"/>
    <w:rsid w:val="007F2795"/>
    <w:rsid w:val="008010DD"/>
    <w:rsid w:val="008020B4"/>
    <w:rsid w:val="008023E6"/>
    <w:rsid w:val="00805676"/>
    <w:rsid w:val="0080647E"/>
    <w:rsid w:val="00807597"/>
    <w:rsid w:val="00824945"/>
    <w:rsid w:val="008270C6"/>
    <w:rsid w:val="00827A73"/>
    <w:rsid w:val="00831152"/>
    <w:rsid w:val="00845888"/>
    <w:rsid w:val="00853D7A"/>
    <w:rsid w:val="00856240"/>
    <w:rsid w:val="008623CF"/>
    <w:rsid w:val="008632E9"/>
    <w:rsid w:val="008657A8"/>
    <w:rsid w:val="00874D4F"/>
    <w:rsid w:val="0087636D"/>
    <w:rsid w:val="008814E9"/>
    <w:rsid w:val="00881DBA"/>
    <w:rsid w:val="00887D2F"/>
    <w:rsid w:val="00890D03"/>
    <w:rsid w:val="0089701D"/>
    <w:rsid w:val="008A0605"/>
    <w:rsid w:val="008B31F8"/>
    <w:rsid w:val="008B5D2F"/>
    <w:rsid w:val="008B686A"/>
    <w:rsid w:val="008B6B34"/>
    <w:rsid w:val="008B71D7"/>
    <w:rsid w:val="008C03A1"/>
    <w:rsid w:val="008C16EA"/>
    <w:rsid w:val="008C5C3E"/>
    <w:rsid w:val="008C74FF"/>
    <w:rsid w:val="008D0422"/>
    <w:rsid w:val="008E2543"/>
    <w:rsid w:val="008E571B"/>
    <w:rsid w:val="008F4416"/>
    <w:rsid w:val="008F46C4"/>
    <w:rsid w:val="008F5E27"/>
    <w:rsid w:val="00900259"/>
    <w:rsid w:val="00905A93"/>
    <w:rsid w:val="00916561"/>
    <w:rsid w:val="009304AA"/>
    <w:rsid w:val="009310E4"/>
    <w:rsid w:val="0093399A"/>
    <w:rsid w:val="009344EE"/>
    <w:rsid w:val="0093465A"/>
    <w:rsid w:val="00941C60"/>
    <w:rsid w:val="009550DA"/>
    <w:rsid w:val="00956973"/>
    <w:rsid w:val="00967C93"/>
    <w:rsid w:val="009708F2"/>
    <w:rsid w:val="00973BA6"/>
    <w:rsid w:val="00993DD5"/>
    <w:rsid w:val="009A4A2F"/>
    <w:rsid w:val="009A6CFA"/>
    <w:rsid w:val="009B0259"/>
    <w:rsid w:val="009B0744"/>
    <w:rsid w:val="009B7380"/>
    <w:rsid w:val="009C54AD"/>
    <w:rsid w:val="009C5620"/>
    <w:rsid w:val="009C59BE"/>
    <w:rsid w:val="009D5FCA"/>
    <w:rsid w:val="009D68BF"/>
    <w:rsid w:val="009E446D"/>
    <w:rsid w:val="009E5862"/>
    <w:rsid w:val="009E7BD2"/>
    <w:rsid w:val="009F09FE"/>
    <w:rsid w:val="009F4426"/>
    <w:rsid w:val="00A00880"/>
    <w:rsid w:val="00A02B25"/>
    <w:rsid w:val="00A24504"/>
    <w:rsid w:val="00A333CD"/>
    <w:rsid w:val="00A360B6"/>
    <w:rsid w:val="00A4503F"/>
    <w:rsid w:val="00A461DD"/>
    <w:rsid w:val="00A465AF"/>
    <w:rsid w:val="00A46E4E"/>
    <w:rsid w:val="00A60FB5"/>
    <w:rsid w:val="00A61165"/>
    <w:rsid w:val="00A65077"/>
    <w:rsid w:val="00A67167"/>
    <w:rsid w:val="00A73ACE"/>
    <w:rsid w:val="00A7477B"/>
    <w:rsid w:val="00A75905"/>
    <w:rsid w:val="00A75A26"/>
    <w:rsid w:val="00A75E7A"/>
    <w:rsid w:val="00A7790F"/>
    <w:rsid w:val="00A80983"/>
    <w:rsid w:val="00A81CAA"/>
    <w:rsid w:val="00A83350"/>
    <w:rsid w:val="00A840FD"/>
    <w:rsid w:val="00A91575"/>
    <w:rsid w:val="00A94CAE"/>
    <w:rsid w:val="00A94E01"/>
    <w:rsid w:val="00A97C9A"/>
    <w:rsid w:val="00AA08FA"/>
    <w:rsid w:val="00AA0C4B"/>
    <w:rsid w:val="00AA22C2"/>
    <w:rsid w:val="00AA7030"/>
    <w:rsid w:val="00AB37FA"/>
    <w:rsid w:val="00AB3EB9"/>
    <w:rsid w:val="00AB4730"/>
    <w:rsid w:val="00AB4FB4"/>
    <w:rsid w:val="00AB5C79"/>
    <w:rsid w:val="00AC1E85"/>
    <w:rsid w:val="00AD2C5D"/>
    <w:rsid w:val="00AD6B22"/>
    <w:rsid w:val="00AE33A0"/>
    <w:rsid w:val="00AE6C6A"/>
    <w:rsid w:val="00AF07C6"/>
    <w:rsid w:val="00AF0865"/>
    <w:rsid w:val="00AF38BD"/>
    <w:rsid w:val="00B06929"/>
    <w:rsid w:val="00B10711"/>
    <w:rsid w:val="00B14D58"/>
    <w:rsid w:val="00B16FE3"/>
    <w:rsid w:val="00B17B35"/>
    <w:rsid w:val="00B31994"/>
    <w:rsid w:val="00B34A60"/>
    <w:rsid w:val="00B34E4E"/>
    <w:rsid w:val="00B40152"/>
    <w:rsid w:val="00B438B5"/>
    <w:rsid w:val="00B5077B"/>
    <w:rsid w:val="00B50F6F"/>
    <w:rsid w:val="00B548A3"/>
    <w:rsid w:val="00B6045C"/>
    <w:rsid w:val="00B60E72"/>
    <w:rsid w:val="00B63355"/>
    <w:rsid w:val="00B669F2"/>
    <w:rsid w:val="00B70CAD"/>
    <w:rsid w:val="00B70DAA"/>
    <w:rsid w:val="00B76451"/>
    <w:rsid w:val="00B90DC8"/>
    <w:rsid w:val="00B92D90"/>
    <w:rsid w:val="00BA122C"/>
    <w:rsid w:val="00BA342C"/>
    <w:rsid w:val="00BA6729"/>
    <w:rsid w:val="00BA6D3B"/>
    <w:rsid w:val="00BA738C"/>
    <w:rsid w:val="00BB6420"/>
    <w:rsid w:val="00BB70D9"/>
    <w:rsid w:val="00BB7AE6"/>
    <w:rsid w:val="00BC2CDF"/>
    <w:rsid w:val="00BD11DD"/>
    <w:rsid w:val="00BD1DB0"/>
    <w:rsid w:val="00BD5264"/>
    <w:rsid w:val="00BF323D"/>
    <w:rsid w:val="00BF37E5"/>
    <w:rsid w:val="00BF3DD6"/>
    <w:rsid w:val="00BF4CE1"/>
    <w:rsid w:val="00BF5799"/>
    <w:rsid w:val="00BF6A9B"/>
    <w:rsid w:val="00BF743F"/>
    <w:rsid w:val="00C01890"/>
    <w:rsid w:val="00C06BF1"/>
    <w:rsid w:val="00C11168"/>
    <w:rsid w:val="00C138C3"/>
    <w:rsid w:val="00C24D35"/>
    <w:rsid w:val="00C30510"/>
    <w:rsid w:val="00C30FDC"/>
    <w:rsid w:val="00C3120C"/>
    <w:rsid w:val="00C33EE9"/>
    <w:rsid w:val="00C37CDA"/>
    <w:rsid w:val="00C42416"/>
    <w:rsid w:val="00C51DE7"/>
    <w:rsid w:val="00C527AF"/>
    <w:rsid w:val="00C54D60"/>
    <w:rsid w:val="00C54DEF"/>
    <w:rsid w:val="00C62F40"/>
    <w:rsid w:val="00C632D3"/>
    <w:rsid w:val="00C645CC"/>
    <w:rsid w:val="00C721D6"/>
    <w:rsid w:val="00C74D30"/>
    <w:rsid w:val="00C755F9"/>
    <w:rsid w:val="00C80065"/>
    <w:rsid w:val="00C8179D"/>
    <w:rsid w:val="00C83B5D"/>
    <w:rsid w:val="00C90622"/>
    <w:rsid w:val="00C9108C"/>
    <w:rsid w:val="00C929D9"/>
    <w:rsid w:val="00C93984"/>
    <w:rsid w:val="00C950B1"/>
    <w:rsid w:val="00CA2B32"/>
    <w:rsid w:val="00CA555C"/>
    <w:rsid w:val="00CA5CB2"/>
    <w:rsid w:val="00CA5FA5"/>
    <w:rsid w:val="00CA76C3"/>
    <w:rsid w:val="00CB74C3"/>
    <w:rsid w:val="00CC4C3D"/>
    <w:rsid w:val="00CE27DE"/>
    <w:rsid w:val="00CF0E10"/>
    <w:rsid w:val="00CF24E1"/>
    <w:rsid w:val="00CF2A5C"/>
    <w:rsid w:val="00D13977"/>
    <w:rsid w:val="00D14EB3"/>
    <w:rsid w:val="00D174B5"/>
    <w:rsid w:val="00D2062A"/>
    <w:rsid w:val="00D23C60"/>
    <w:rsid w:val="00D2446D"/>
    <w:rsid w:val="00D25BDD"/>
    <w:rsid w:val="00D27F7B"/>
    <w:rsid w:val="00D3168A"/>
    <w:rsid w:val="00D32CF0"/>
    <w:rsid w:val="00D355BF"/>
    <w:rsid w:val="00D426DB"/>
    <w:rsid w:val="00D43C9C"/>
    <w:rsid w:val="00D54FF7"/>
    <w:rsid w:val="00D55A03"/>
    <w:rsid w:val="00D57F04"/>
    <w:rsid w:val="00D6346F"/>
    <w:rsid w:val="00D806E6"/>
    <w:rsid w:val="00D82431"/>
    <w:rsid w:val="00D824E6"/>
    <w:rsid w:val="00D85055"/>
    <w:rsid w:val="00D904A4"/>
    <w:rsid w:val="00D90B4B"/>
    <w:rsid w:val="00D918B2"/>
    <w:rsid w:val="00D92E4C"/>
    <w:rsid w:val="00D9526A"/>
    <w:rsid w:val="00D97173"/>
    <w:rsid w:val="00DA20CE"/>
    <w:rsid w:val="00DA334A"/>
    <w:rsid w:val="00DA4FF1"/>
    <w:rsid w:val="00DA5C83"/>
    <w:rsid w:val="00DB047E"/>
    <w:rsid w:val="00DB61E7"/>
    <w:rsid w:val="00DB61F1"/>
    <w:rsid w:val="00DB7E75"/>
    <w:rsid w:val="00DC047E"/>
    <w:rsid w:val="00DC74BF"/>
    <w:rsid w:val="00DD0A10"/>
    <w:rsid w:val="00DD1B8E"/>
    <w:rsid w:val="00DD1DD6"/>
    <w:rsid w:val="00DD5BD6"/>
    <w:rsid w:val="00DD734C"/>
    <w:rsid w:val="00DD7D85"/>
    <w:rsid w:val="00DE0997"/>
    <w:rsid w:val="00DE4972"/>
    <w:rsid w:val="00DF16B8"/>
    <w:rsid w:val="00DF3073"/>
    <w:rsid w:val="00DF593B"/>
    <w:rsid w:val="00DF77B2"/>
    <w:rsid w:val="00E00E8F"/>
    <w:rsid w:val="00E011C5"/>
    <w:rsid w:val="00E015F8"/>
    <w:rsid w:val="00E02C45"/>
    <w:rsid w:val="00E05229"/>
    <w:rsid w:val="00E106EF"/>
    <w:rsid w:val="00E1460C"/>
    <w:rsid w:val="00E14C4B"/>
    <w:rsid w:val="00E173E1"/>
    <w:rsid w:val="00E21FE9"/>
    <w:rsid w:val="00E25479"/>
    <w:rsid w:val="00E27EC0"/>
    <w:rsid w:val="00E346C5"/>
    <w:rsid w:val="00E35D1A"/>
    <w:rsid w:val="00E40DF1"/>
    <w:rsid w:val="00E41822"/>
    <w:rsid w:val="00E43A38"/>
    <w:rsid w:val="00E450E9"/>
    <w:rsid w:val="00E55B9C"/>
    <w:rsid w:val="00E5712A"/>
    <w:rsid w:val="00E60A14"/>
    <w:rsid w:val="00E60C20"/>
    <w:rsid w:val="00E6226B"/>
    <w:rsid w:val="00E64E7A"/>
    <w:rsid w:val="00E65556"/>
    <w:rsid w:val="00E656D1"/>
    <w:rsid w:val="00E65C09"/>
    <w:rsid w:val="00E71402"/>
    <w:rsid w:val="00E72887"/>
    <w:rsid w:val="00E7682A"/>
    <w:rsid w:val="00E809A0"/>
    <w:rsid w:val="00E872FD"/>
    <w:rsid w:val="00E91774"/>
    <w:rsid w:val="00E92B7E"/>
    <w:rsid w:val="00EA1276"/>
    <w:rsid w:val="00EB0CBD"/>
    <w:rsid w:val="00EB40A4"/>
    <w:rsid w:val="00EB6D02"/>
    <w:rsid w:val="00EC0EF8"/>
    <w:rsid w:val="00EC3FC6"/>
    <w:rsid w:val="00EC4B83"/>
    <w:rsid w:val="00EC6ACB"/>
    <w:rsid w:val="00EC75CB"/>
    <w:rsid w:val="00ED030A"/>
    <w:rsid w:val="00ED2037"/>
    <w:rsid w:val="00ED335E"/>
    <w:rsid w:val="00ED4AA4"/>
    <w:rsid w:val="00ED7329"/>
    <w:rsid w:val="00EE55FD"/>
    <w:rsid w:val="00EE5956"/>
    <w:rsid w:val="00EE6715"/>
    <w:rsid w:val="00EF39CE"/>
    <w:rsid w:val="00EF441B"/>
    <w:rsid w:val="00F0689B"/>
    <w:rsid w:val="00F17CFB"/>
    <w:rsid w:val="00F2381A"/>
    <w:rsid w:val="00F30484"/>
    <w:rsid w:val="00F31AC2"/>
    <w:rsid w:val="00F33822"/>
    <w:rsid w:val="00F36181"/>
    <w:rsid w:val="00F40BEB"/>
    <w:rsid w:val="00F444C7"/>
    <w:rsid w:val="00F47113"/>
    <w:rsid w:val="00F57D60"/>
    <w:rsid w:val="00F65893"/>
    <w:rsid w:val="00F67251"/>
    <w:rsid w:val="00F7569F"/>
    <w:rsid w:val="00F8312B"/>
    <w:rsid w:val="00F901F8"/>
    <w:rsid w:val="00FA237E"/>
    <w:rsid w:val="00FA7D86"/>
    <w:rsid w:val="00FB0D2C"/>
    <w:rsid w:val="00FC2866"/>
    <w:rsid w:val="00FC2966"/>
    <w:rsid w:val="00FD2CC1"/>
    <w:rsid w:val="00FD7C5A"/>
    <w:rsid w:val="00FE2B80"/>
    <w:rsid w:val="00FE2C51"/>
    <w:rsid w:val="00FE7197"/>
    <w:rsid w:val="00FE7E78"/>
    <w:rsid w:val="00FF2E4E"/>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B21B"/>
  <w15:chartTrackingRefBased/>
  <w15:docId w15:val="{7A58A9AA-B45E-4E6E-BA99-9B992D20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037"/>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037"/>
    <w:pPr>
      <w:spacing w:after="0" w:line="240" w:lineRule="auto"/>
    </w:pPr>
    <w:rPr>
      <w:rFonts w:asciiTheme="minorHAnsi" w:hAnsiTheme="minorHAnsi"/>
    </w:rPr>
  </w:style>
  <w:style w:type="character" w:styleId="Hyperlink">
    <w:name w:val="Hyperlink"/>
    <w:basedOn w:val="DefaultParagraphFont"/>
    <w:uiPriority w:val="99"/>
    <w:unhideWhenUsed/>
    <w:rsid w:val="00ED2037"/>
    <w:rPr>
      <w:color w:val="0563C1" w:themeColor="hyperlink"/>
      <w:u w:val="single"/>
    </w:rPr>
  </w:style>
  <w:style w:type="paragraph" w:styleId="ListParagraph">
    <w:name w:val="List Paragraph"/>
    <w:basedOn w:val="Normal"/>
    <w:uiPriority w:val="34"/>
    <w:qFormat/>
    <w:rsid w:val="0039524B"/>
    <w:pPr>
      <w:ind w:left="720"/>
      <w:contextualSpacing/>
    </w:pPr>
  </w:style>
  <w:style w:type="character" w:styleId="UnresolvedMention">
    <w:name w:val="Unresolved Mention"/>
    <w:basedOn w:val="DefaultParagraphFont"/>
    <w:uiPriority w:val="99"/>
    <w:semiHidden/>
    <w:unhideWhenUsed/>
    <w:rsid w:val="008E2543"/>
    <w:rPr>
      <w:color w:val="605E5C"/>
      <w:shd w:val="clear" w:color="auto" w:fill="E1DFDD"/>
    </w:rPr>
  </w:style>
  <w:style w:type="character" w:styleId="Strong">
    <w:name w:val="Strong"/>
    <w:basedOn w:val="DefaultParagraphFont"/>
    <w:uiPriority w:val="22"/>
    <w:qFormat/>
    <w:rsid w:val="003469E2"/>
    <w:rPr>
      <w:b/>
      <w:bCs/>
    </w:rPr>
  </w:style>
  <w:style w:type="character" w:styleId="FollowedHyperlink">
    <w:name w:val="FollowedHyperlink"/>
    <w:basedOn w:val="DefaultParagraphFont"/>
    <w:uiPriority w:val="99"/>
    <w:semiHidden/>
    <w:unhideWhenUsed/>
    <w:rsid w:val="00156FDE"/>
    <w:rPr>
      <w:color w:val="954F72" w:themeColor="followedHyperlink"/>
      <w:u w:val="single"/>
    </w:rPr>
  </w:style>
  <w:style w:type="paragraph" w:customStyle="1" w:styleId="xmsonormal">
    <w:name w:val="x_msonormal"/>
    <w:basedOn w:val="Normal"/>
    <w:rsid w:val="0050466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07567">
      <w:bodyDiv w:val="1"/>
      <w:marLeft w:val="0"/>
      <w:marRight w:val="0"/>
      <w:marTop w:val="0"/>
      <w:marBottom w:val="0"/>
      <w:divBdr>
        <w:top w:val="none" w:sz="0" w:space="0" w:color="auto"/>
        <w:left w:val="none" w:sz="0" w:space="0" w:color="auto"/>
        <w:bottom w:val="none" w:sz="0" w:space="0" w:color="auto"/>
        <w:right w:val="none" w:sz="0" w:space="0" w:color="auto"/>
      </w:divBdr>
      <w:divsChild>
        <w:div w:id="15930406">
          <w:marLeft w:val="0"/>
          <w:marRight w:val="0"/>
          <w:marTop w:val="0"/>
          <w:marBottom w:val="0"/>
          <w:divBdr>
            <w:top w:val="none" w:sz="0" w:space="0" w:color="auto"/>
            <w:left w:val="none" w:sz="0" w:space="0" w:color="auto"/>
            <w:bottom w:val="none" w:sz="0" w:space="0" w:color="auto"/>
            <w:right w:val="none" w:sz="0" w:space="0" w:color="auto"/>
          </w:divBdr>
        </w:div>
      </w:divsChild>
    </w:div>
    <w:div w:id="79177117">
      <w:bodyDiv w:val="1"/>
      <w:marLeft w:val="0"/>
      <w:marRight w:val="0"/>
      <w:marTop w:val="0"/>
      <w:marBottom w:val="0"/>
      <w:divBdr>
        <w:top w:val="none" w:sz="0" w:space="0" w:color="auto"/>
        <w:left w:val="none" w:sz="0" w:space="0" w:color="auto"/>
        <w:bottom w:val="none" w:sz="0" w:space="0" w:color="auto"/>
        <w:right w:val="none" w:sz="0" w:space="0" w:color="auto"/>
      </w:divBdr>
    </w:div>
    <w:div w:id="97452222">
      <w:bodyDiv w:val="1"/>
      <w:marLeft w:val="0"/>
      <w:marRight w:val="0"/>
      <w:marTop w:val="0"/>
      <w:marBottom w:val="0"/>
      <w:divBdr>
        <w:top w:val="none" w:sz="0" w:space="0" w:color="auto"/>
        <w:left w:val="none" w:sz="0" w:space="0" w:color="auto"/>
        <w:bottom w:val="none" w:sz="0" w:space="0" w:color="auto"/>
        <w:right w:val="none" w:sz="0" w:space="0" w:color="auto"/>
      </w:divBdr>
    </w:div>
    <w:div w:id="153376285">
      <w:bodyDiv w:val="1"/>
      <w:marLeft w:val="0"/>
      <w:marRight w:val="0"/>
      <w:marTop w:val="0"/>
      <w:marBottom w:val="0"/>
      <w:divBdr>
        <w:top w:val="none" w:sz="0" w:space="0" w:color="auto"/>
        <w:left w:val="none" w:sz="0" w:space="0" w:color="auto"/>
        <w:bottom w:val="none" w:sz="0" w:space="0" w:color="auto"/>
        <w:right w:val="none" w:sz="0" w:space="0" w:color="auto"/>
      </w:divBdr>
      <w:divsChild>
        <w:div w:id="798885900">
          <w:marLeft w:val="0"/>
          <w:marRight w:val="0"/>
          <w:marTop w:val="0"/>
          <w:marBottom w:val="0"/>
          <w:divBdr>
            <w:top w:val="none" w:sz="0" w:space="0" w:color="auto"/>
            <w:left w:val="none" w:sz="0" w:space="0" w:color="auto"/>
            <w:bottom w:val="none" w:sz="0" w:space="0" w:color="auto"/>
            <w:right w:val="none" w:sz="0" w:space="0" w:color="auto"/>
          </w:divBdr>
          <w:divsChild>
            <w:div w:id="680013782">
              <w:marLeft w:val="0"/>
              <w:marRight w:val="0"/>
              <w:marTop w:val="0"/>
              <w:marBottom w:val="0"/>
              <w:divBdr>
                <w:top w:val="none" w:sz="0" w:space="0" w:color="auto"/>
                <w:left w:val="none" w:sz="0" w:space="0" w:color="auto"/>
                <w:bottom w:val="none" w:sz="0" w:space="0" w:color="auto"/>
                <w:right w:val="none" w:sz="0" w:space="0" w:color="auto"/>
              </w:divBdr>
              <w:divsChild>
                <w:div w:id="1350568405">
                  <w:marLeft w:val="0"/>
                  <w:marRight w:val="0"/>
                  <w:marTop w:val="0"/>
                  <w:marBottom w:val="0"/>
                  <w:divBdr>
                    <w:top w:val="none" w:sz="0" w:space="0" w:color="auto"/>
                    <w:left w:val="none" w:sz="0" w:space="0" w:color="auto"/>
                    <w:bottom w:val="none" w:sz="0" w:space="0" w:color="auto"/>
                    <w:right w:val="none" w:sz="0" w:space="0" w:color="auto"/>
                  </w:divBdr>
                  <w:divsChild>
                    <w:div w:id="12972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1278">
          <w:marLeft w:val="0"/>
          <w:marRight w:val="0"/>
          <w:marTop w:val="0"/>
          <w:marBottom w:val="0"/>
          <w:divBdr>
            <w:top w:val="none" w:sz="0" w:space="0" w:color="auto"/>
            <w:left w:val="none" w:sz="0" w:space="0" w:color="auto"/>
            <w:bottom w:val="none" w:sz="0" w:space="0" w:color="auto"/>
            <w:right w:val="none" w:sz="0" w:space="0" w:color="auto"/>
          </w:divBdr>
          <w:divsChild>
            <w:div w:id="384915177">
              <w:marLeft w:val="0"/>
              <w:marRight w:val="0"/>
              <w:marTop w:val="0"/>
              <w:marBottom w:val="0"/>
              <w:divBdr>
                <w:top w:val="none" w:sz="0" w:space="0" w:color="auto"/>
                <w:left w:val="none" w:sz="0" w:space="0" w:color="auto"/>
                <w:bottom w:val="none" w:sz="0" w:space="0" w:color="auto"/>
                <w:right w:val="none" w:sz="0" w:space="0" w:color="auto"/>
              </w:divBdr>
              <w:divsChild>
                <w:div w:id="10606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858445">
      <w:bodyDiv w:val="1"/>
      <w:marLeft w:val="0"/>
      <w:marRight w:val="0"/>
      <w:marTop w:val="0"/>
      <w:marBottom w:val="0"/>
      <w:divBdr>
        <w:top w:val="none" w:sz="0" w:space="0" w:color="auto"/>
        <w:left w:val="none" w:sz="0" w:space="0" w:color="auto"/>
        <w:bottom w:val="none" w:sz="0" w:space="0" w:color="auto"/>
        <w:right w:val="none" w:sz="0" w:space="0" w:color="auto"/>
      </w:divBdr>
      <w:divsChild>
        <w:div w:id="1412501551">
          <w:marLeft w:val="0"/>
          <w:marRight w:val="0"/>
          <w:marTop w:val="0"/>
          <w:marBottom w:val="0"/>
          <w:divBdr>
            <w:top w:val="none" w:sz="0" w:space="0" w:color="auto"/>
            <w:left w:val="none" w:sz="0" w:space="0" w:color="auto"/>
            <w:bottom w:val="none" w:sz="0" w:space="0" w:color="auto"/>
            <w:right w:val="none" w:sz="0" w:space="0" w:color="auto"/>
          </w:divBdr>
        </w:div>
        <w:div w:id="1566448130">
          <w:marLeft w:val="0"/>
          <w:marRight w:val="0"/>
          <w:marTop w:val="0"/>
          <w:marBottom w:val="0"/>
          <w:divBdr>
            <w:top w:val="none" w:sz="0" w:space="0" w:color="auto"/>
            <w:left w:val="none" w:sz="0" w:space="0" w:color="auto"/>
            <w:bottom w:val="none" w:sz="0" w:space="0" w:color="auto"/>
            <w:right w:val="none" w:sz="0" w:space="0" w:color="auto"/>
          </w:divBdr>
        </w:div>
        <w:div w:id="1256203913">
          <w:marLeft w:val="0"/>
          <w:marRight w:val="0"/>
          <w:marTop w:val="0"/>
          <w:marBottom w:val="0"/>
          <w:divBdr>
            <w:top w:val="none" w:sz="0" w:space="0" w:color="auto"/>
            <w:left w:val="none" w:sz="0" w:space="0" w:color="auto"/>
            <w:bottom w:val="none" w:sz="0" w:space="0" w:color="auto"/>
            <w:right w:val="none" w:sz="0" w:space="0" w:color="auto"/>
          </w:divBdr>
        </w:div>
        <w:div w:id="788010822">
          <w:marLeft w:val="0"/>
          <w:marRight w:val="0"/>
          <w:marTop w:val="0"/>
          <w:marBottom w:val="0"/>
          <w:divBdr>
            <w:top w:val="none" w:sz="0" w:space="0" w:color="auto"/>
            <w:left w:val="none" w:sz="0" w:space="0" w:color="auto"/>
            <w:bottom w:val="none" w:sz="0" w:space="0" w:color="auto"/>
            <w:right w:val="none" w:sz="0" w:space="0" w:color="auto"/>
          </w:divBdr>
        </w:div>
        <w:div w:id="2040859377">
          <w:marLeft w:val="0"/>
          <w:marRight w:val="0"/>
          <w:marTop w:val="0"/>
          <w:marBottom w:val="0"/>
          <w:divBdr>
            <w:top w:val="none" w:sz="0" w:space="0" w:color="auto"/>
            <w:left w:val="none" w:sz="0" w:space="0" w:color="auto"/>
            <w:bottom w:val="none" w:sz="0" w:space="0" w:color="auto"/>
            <w:right w:val="none" w:sz="0" w:space="0" w:color="auto"/>
          </w:divBdr>
        </w:div>
      </w:divsChild>
    </w:div>
    <w:div w:id="270481668">
      <w:bodyDiv w:val="1"/>
      <w:marLeft w:val="0"/>
      <w:marRight w:val="0"/>
      <w:marTop w:val="0"/>
      <w:marBottom w:val="0"/>
      <w:divBdr>
        <w:top w:val="none" w:sz="0" w:space="0" w:color="auto"/>
        <w:left w:val="none" w:sz="0" w:space="0" w:color="auto"/>
        <w:bottom w:val="none" w:sz="0" w:space="0" w:color="auto"/>
        <w:right w:val="none" w:sz="0" w:space="0" w:color="auto"/>
      </w:divBdr>
    </w:div>
    <w:div w:id="403261339">
      <w:bodyDiv w:val="1"/>
      <w:marLeft w:val="0"/>
      <w:marRight w:val="0"/>
      <w:marTop w:val="0"/>
      <w:marBottom w:val="0"/>
      <w:divBdr>
        <w:top w:val="none" w:sz="0" w:space="0" w:color="auto"/>
        <w:left w:val="none" w:sz="0" w:space="0" w:color="auto"/>
        <w:bottom w:val="none" w:sz="0" w:space="0" w:color="auto"/>
        <w:right w:val="none" w:sz="0" w:space="0" w:color="auto"/>
      </w:divBdr>
      <w:divsChild>
        <w:div w:id="1641685662">
          <w:marLeft w:val="0"/>
          <w:marRight w:val="0"/>
          <w:marTop w:val="0"/>
          <w:marBottom w:val="0"/>
          <w:divBdr>
            <w:top w:val="none" w:sz="0" w:space="0" w:color="auto"/>
            <w:left w:val="none" w:sz="0" w:space="0" w:color="auto"/>
            <w:bottom w:val="none" w:sz="0" w:space="0" w:color="auto"/>
            <w:right w:val="none" w:sz="0" w:space="0" w:color="auto"/>
          </w:divBdr>
        </w:div>
        <w:div w:id="2101871878">
          <w:marLeft w:val="0"/>
          <w:marRight w:val="0"/>
          <w:marTop w:val="0"/>
          <w:marBottom w:val="0"/>
          <w:divBdr>
            <w:top w:val="none" w:sz="0" w:space="0" w:color="auto"/>
            <w:left w:val="none" w:sz="0" w:space="0" w:color="auto"/>
            <w:bottom w:val="none" w:sz="0" w:space="0" w:color="auto"/>
            <w:right w:val="none" w:sz="0" w:space="0" w:color="auto"/>
          </w:divBdr>
        </w:div>
        <w:div w:id="1143500285">
          <w:marLeft w:val="0"/>
          <w:marRight w:val="0"/>
          <w:marTop w:val="0"/>
          <w:marBottom w:val="0"/>
          <w:divBdr>
            <w:top w:val="none" w:sz="0" w:space="0" w:color="auto"/>
            <w:left w:val="none" w:sz="0" w:space="0" w:color="auto"/>
            <w:bottom w:val="none" w:sz="0" w:space="0" w:color="auto"/>
            <w:right w:val="none" w:sz="0" w:space="0" w:color="auto"/>
          </w:divBdr>
        </w:div>
        <w:div w:id="1307931175">
          <w:marLeft w:val="0"/>
          <w:marRight w:val="0"/>
          <w:marTop w:val="0"/>
          <w:marBottom w:val="0"/>
          <w:divBdr>
            <w:top w:val="none" w:sz="0" w:space="0" w:color="auto"/>
            <w:left w:val="none" w:sz="0" w:space="0" w:color="auto"/>
            <w:bottom w:val="none" w:sz="0" w:space="0" w:color="auto"/>
            <w:right w:val="none" w:sz="0" w:space="0" w:color="auto"/>
          </w:divBdr>
        </w:div>
      </w:divsChild>
    </w:div>
    <w:div w:id="425418770">
      <w:bodyDiv w:val="1"/>
      <w:marLeft w:val="0"/>
      <w:marRight w:val="0"/>
      <w:marTop w:val="0"/>
      <w:marBottom w:val="0"/>
      <w:divBdr>
        <w:top w:val="none" w:sz="0" w:space="0" w:color="auto"/>
        <w:left w:val="none" w:sz="0" w:space="0" w:color="auto"/>
        <w:bottom w:val="none" w:sz="0" w:space="0" w:color="auto"/>
        <w:right w:val="none" w:sz="0" w:space="0" w:color="auto"/>
      </w:divBdr>
    </w:div>
    <w:div w:id="504512310">
      <w:bodyDiv w:val="1"/>
      <w:marLeft w:val="0"/>
      <w:marRight w:val="0"/>
      <w:marTop w:val="0"/>
      <w:marBottom w:val="0"/>
      <w:divBdr>
        <w:top w:val="none" w:sz="0" w:space="0" w:color="auto"/>
        <w:left w:val="none" w:sz="0" w:space="0" w:color="auto"/>
        <w:bottom w:val="none" w:sz="0" w:space="0" w:color="auto"/>
        <w:right w:val="none" w:sz="0" w:space="0" w:color="auto"/>
      </w:divBdr>
      <w:divsChild>
        <w:div w:id="1310477863">
          <w:marLeft w:val="0"/>
          <w:marRight w:val="0"/>
          <w:marTop w:val="0"/>
          <w:marBottom w:val="0"/>
          <w:divBdr>
            <w:top w:val="none" w:sz="0" w:space="0" w:color="auto"/>
            <w:left w:val="none" w:sz="0" w:space="0" w:color="auto"/>
            <w:bottom w:val="none" w:sz="0" w:space="0" w:color="auto"/>
            <w:right w:val="none" w:sz="0" w:space="0" w:color="auto"/>
          </w:divBdr>
        </w:div>
        <w:div w:id="1848247055">
          <w:marLeft w:val="0"/>
          <w:marRight w:val="0"/>
          <w:marTop w:val="0"/>
          <w:marBottom w:val="0"/>
          <w:divBdr>
            <w:top w:val="none" w:sz="0" w:space="0" w:color="auto"/>
            <w:left w:val="none" w:sz="0" w:space="0" w:color="auto"/>
            <w:bottom w:val="none" w:sz="0" w:space="0" w:color="auto"/>
            <w:right w:val="none" w:sz="0" w:space="0" w:color="auto"/>
          </w:divBdr>
        </w:div>
        <w:div w:id="321852736">
          <w:marLeft w:val="0"/>
          <w:marRight w:val="0"/>
          <w:marTop w:val="0"/>
          <w:marBottom w:val="0"/>
          <w:divBdr>
            <w:top w:val="none" w:sz="0" w:space="0" w:color="auto"/>
            <w:left w:val="none" w:sz="0" w:space="0" w:color="auto"/>
            <w:bottom w:val="none" w:sz="0" w:space="0" w:color="auto"/>
            <w:right w:val="none" w:sz="0" w:space="0" w:color="auto"/>
          </w:divBdr>
        </w:div>
        <w:div w:id="1048257217">
          <w:marLeft w:val="0"/>
          <w:marRight w:val="0"/>
          <w:marTop w:val="0"/>
          <w:marBottom w:val="0"/>
          <w:divBdr>
            <w:top w:val="none" w:sz="0" w:space="0" w:color="auto"/>
            <w:left w:val="none" w:sz="0" w:space="0" w:color="auto"/>
            <w:bottom w:val="none" w:sz="0" w:space="0" w:color="auto"/>
            <w:right w:val="none" w:sz="0" w:space="0" w:color="auto"/>
          </w:divBdr>
        </w:div>
      </w:divsChild>
    </w:div>
    <w:div w:id="635839028">
      <w:bodyDiv w:val="1"/>
      <w:marLeft w:val="0"/>
      <w:marRight w:val="0"/>
      <w:marTop w:val="0"/>
      <w:marBottom w:val="0"/>
      <w:divBdr>
        <w:top w:val="none" w:sz="0" w:space="0" w:color="auto"/>
        <w:left w:val="none" w:sz="0" w:space="0" w:color="auto"/>
        <w:bottom w:val="none" w:sz="0" w:space="0" w:color="auto"/>
        <w:right w:val="none" w:sz="0" w:space="0" w:color="auto"/>
      </w:divBdr>
      <w:divsChild>
        <w:div w:id="897399803">
          <w:marLeft w:val="0"/>
          <w:marRight w:val="0"/>
          <w:marTop w:val="0"/>
          <w:marBottom w:val="0"/>
          <w:divBdr>
            <w:top w:val="none" w:sz="0" w:space="0" w:color="auto"/>
            <w:left w:val="none" w:sz="0" w:space="0" w:color="auto"/>
            <w:bottom w:val="none" w:sz="0" w:space="0" w:color="auto"/>
            <w:right w:val="none" w:sz="0" w:space="0" w:color="auto"/>
          </w:divBdr>
        </w:div>
        <w:div w:id="760957612">
          <w:marLeft w:val="0"/>
          <w:marRight w:val="0"/>
          <w:marTop w:val="0"/>
          <w:marBottom w:val="0"/>
          <w:divBdr>
            <w:top w:val="none" w:sz="0" w:space="0" w:color="auto"/>
            <w:left w:val="none" w:sz="0" w:space="0" w:color="auto"/>
            <w:bottom w:val="none" w:sz="0" w:space="0" w:color="auto"/>
            <w:right w:val="none" w:sz="0" w:space="0" w:color="auto"/>
          </w:divBdr>
        </w:div>
        <w:div w:id="584532334">
          <w:marLeft w:val="0"/>
          <w:marRight w:val="0"/>
          <w:marTop w:val="0"/>
          <w:marBottom w:val="0"/>
          <w:divBdr>
            <w:top w:val="none" w:sz="0" w:space="0" w:color="auto"/>
            <w:left w:val="none" w:sz="0" w:space="0" w:color="auto"/>
            <w:bottom w:val="none" w:sz="0" w:space="0" w:color="auto"/>
            <w:right w:val="none" w:sz="0" w:space="0" w:color="auto"/>
          </w:divBdr>
        </w:div>
      </w:divsChild>
    </w:div>
    <w:div w:id="673191669">
      <w:bodyDiv w:val="1"/>
      <w:marLeft w:val="0"/>
      <w:marRight w:val="0"/>
      <w:marTop w:val="0"/>
      <w:marBottom w:val="0"/>
      <w:divBdr>
        <w:top w:val="none" w:sz="0" w:space="0" w:color="auto"/>
        <w:left w:val="none" w:sz="0" w:space="0" w:color="auto"/>
        <w:bottom w:val="none" w:sz="0" w:space="0" w:color="auto"/>
        <w:right w:val="none" w:sz="0" w:space="0" w:color="auto"/>
      </w:divBdr>
      <w:divsChild>
        <w:div w:id="3361970">
          <w:marLeft w:val="0"/>
          <w:marRight w:val="0"/>
          <w:marTop w:val="0"/>
          <w:marBottom w:val="0"/>
          <w:divBdr>
            <w:top w:val="none" w:sz="0" w:space="0" w:color="auto"/>
            <w:left w:val="none" w:sz="0" w:space="0" w:color="auto"/>
            <w:bottom w:val="none" w:sz="0" w:space="0" w:color="auto"/>
            <w:right w:val="none" w:sz="0" w:space="0" w:color="auto"/>
          </w:divBdr>
        </w:div>
        <w:div w:id="2058427533">
          <w:marLeft w:val="0"/>
          <w:marRight w:val="0"/>
          <w:marTop w:val="0"/>
          <w:marBottom w:val="0"/>
          <w:divBdr>
            <w:top w:val="none" w:sz="0" w:space="0" w:color="auto"/>
            <w:left w:val="none" w:sz="0" w:space="0" w:color="auto"/>
            <w:bottom w:val="none" w:sz="0" w:space="0" w:color="auto"/>
            <w:right w:val="none" w:sz="0" w:space="0" w:color="auto"/>
          </w:divBdr>
        </w:div>
        <w:div w:id="1890798241">
          <w:marLeft w:val="0"/>
          <w:marRight w:val="0"/>
          <w:marTop w:val="0"/>
          <w:marBottom w:val="0"/>
          <w:divBdr>
            <w:top w:val="none" w:sz="0" w:space="0" w:color="auto"/>
            <w:left w:val="none" w:sz="0" w:space="0" w:color="auto"/>
            <w:bottom w:val="none" w:sz="0" w:space="0" w:color="auto"/>
            <w:right w:val="none" w:sz="0" w:space="0" w:color="auto"/>
          </w:divBdr>
        </w:div>
        <w:div w:id="1863014825">
          <w:marLeft w:val="0"/>
          <w:marRight w:val="0"/>
          <w:marTop w:val="0"/>
          <w:marBottom w:val="0"/>
          <w:divBdr>
            <w:top w:val="none" w:sz="0" w:space="0" w:color="auto"/>
            <w:left w:val="none" w:sz="0" w:space="0" w:color="auto"/>
            <w:bottom w:val="none" w:sz="0" w:space="0" w:color="auto"/>
            <w:right w:val="none" w:sz="0" w:space="0" w:color="auto"/>
          </w:divBdr>
        </w:div>
        <w:div w:id="1473985659">
          <w:marLeft w:val="0"/>
          <w:marRight w:val="0"/>
          <w:marTop w:val="0"/>
          <w:marBottom w:val="0"/>
          <w:divBdr>
            <w:top w:val="none" w:sz="0" w:space="0" w:color="auto"/>
            <w:left w:val="none" w:sz="0" w:space="0" w:color="auto"/>
            <w:bottom w:val="none" w:sz="0" w:space="0" w:color="auto"/>
            <w:right w:val="none" w:sz="0" w:space="0" w:color="auto"/>
          </w:divBdr>
        </w:div>
      </w:divsChild>
    </w:div>
    <w:div w:id="756247236">
      <w:bodyDiv w:val="1"/>
      <w:marLeft w:val="0"/>
      <w:marRight w:val="0"/>
      <w:marTop w:val="0"/>
      <w:marBottom w:val="0"/>
      <w:divBdr>
        <w:top w:val="none" w:sz="0" w:space="0" w:color="auto"/>
        <w:left w:val="none" w:sz="0" w:space="0" w:color="auto"/>
        <w:bottom w:val="none" w:sz="0" w:space="0" w:color="auto"/>
        <w:right w:val="none" w:sz="0" w:space="0" w:color="auto"/>
      </w:divBdr>
      <w:divsChild>
        <w:div w:id="1641417420">
          <w:marLeft w:val="0"/>
          <w:marRight w:val="0"/>
          <w:marTop w:val="0"/>
          <w:marBottom w:val="0"/>
          <w:divBdr>
            <w:top w:val="none" w:sz="0" w:space="0" w:color="auto"/>
            <w:left w:val="none" w:sz="0" w:space="0" w:color="auto"/>
            <w:bottom w:val="none" w:sz="0" w:space="0" w:color="auto"/>
            <w:right w:val="none" w:sz="0" w:space="0" w:color="auto"/>
          </w:divBdr>
        </w:div>
        <w:div w:id="1794514127">
          <w:marLeft w:val="0"/>
          <w:marRight w:val="0"/>
          <w:marTop w:val="0"/>
          <w:marBottom w:val="0"/>
          <w:divBdr>
            <w:top w:val="none" w:sz="0" w:space="0" w:color="auto"/>
            <w:left w:val="none" w:sz="0" w:space="0" w:color="auto"/>
            <w:bottom w:val="none" w:sz="0" w:space="0" w:color="auto"/>
            <w:right w:val="none" w:sz="0" w:space="0" w:color="auto"/>
          </w:divBdr>
        </w:div>
        <w:div w:id="1109158399">
          <w:marLeft w:val="0"/>
          <w:marRight w:val="0"/>
          <w:marTop w:val="0"/>
          <w:marBottom w:val="0"/>
          <w:divBdr>
            <w:top w:val="none" w:sz="0" w:space="0" w:color="auto"/>
            <w:left w:val="none" w:sz="0" w:space="0" w:color="auto"/>
            <w:bottom w:val="none" w:sz="0" w:space="0" w:color="auto"/>
            <w:right w:val="none" w:sz="0" w:space="0" w:color="auto"/>
          </w:divBdr>
        </w:div>
      </w:divsChild>
    </w:div>
    <w:div w:id="795829924">
      <w:bodyDiv w:val="1"/>
      <w:marLeft w:val="0"/>
      <w:marRight w:val="0"/>
      <w:marTop w:val="0"/>
      <w:marBottom w:val="0"/>
      <w:divBdr>
        <w:top w:val="none" w:sz="0" w:space="0" w:color="auto"/>
        <w:left w:val="none" w:sz="0" w:space="0" w:color="auto"/>
        <w:bottom w:val="none" w:sz="0" w:space="0" w:color="auto"/>
        <w:right w:val="none" w:sz="0" w:space="0" w:color="auto"/>
      </w:divBdr>
    </w:div>
    <w:div w:id="937563963">
      <w:bodyDiv w:val="1"/>
      <w:marLeft w:val="0"/>
      <w:marRight w:val="0"/>
      <w:marTop w:val="0"/>
      <w:marBottom w:val="0"/>
      <w:divBdr>
        <w:top w:val="none" w:sz="0" w:space="0" w:color="auto"/>
        <w:left w:val="none" w:sz="0" w:space="0" w:color="auto"/>
        <w:bottom w:val="none" w:sz="0" w:space="0" w:color="auto"/>
        <w:right w:val="none" w:sz="0" w:space="0" w:color="auto"/>
      </w:divBdr>
    </w:div>
    <w:div w:id="992877233">
      <w:bodyDiv w:val="1"/>
      <w:marLeft w:val="0"/>
      <w:marRight w:val="0"/>
      <w:marTop w:val="0"/>
      <w:marBottom w:val="0"/>
      <w:divBdr>
        <w:top w:val="none" w:sz="0" w:space="0" w:color="auto"/>
        <w:left w:val="none" w:sz="0" w:space="0" w:color="auto"/>
        <w:bottom w:val="none" w:sz="0" w:space="0" w:color="auto"/>
        <w:right w:val="none" w:sz="0" w:space="0" w:color="auto"/>
      </w:divBdr>
    </w:div>
    <w:div w:id="1129779452">
      <w:bodyDiv w:val="1"/>
      <w:marLeft w:val="0"/>
      <w:marRight w:val="0"/>
      <w:marTop w:val="0"/>
      <w:marBottom w:val="0"/>
      <w:divBdr>
        <w:top w:val="none" w:sz="0" w:space="0" w:color="auto"/>
        <w:left w:val="none" w:sz="0" w:space="0" w:color="auto"/>
        <w:bottom w:val="none" w:sz="0" w:space="0" w:color="auto"/>
        <w:right w:val="none" w:sz="0" w:space="0" w:color="auto"/>
      </w:divBdr>
      <w:divsChild>
        <w:div w:id="1309899333">
          <w:marLeft w:val="0"/>
          <w:marRight w:val="0"/>
          <w:marTop w:val="0"/>
          <w:marBottom w:val="0"/>
          <w:divBdr>
            <w:top w:val="none" w:sz="0" w:space="0" w:color="auto"/>
            <w:left w:val="none" w:sz="0" w:space="0" w:color="auto"/>
            <w:bottom w:val="none" w:sz="0" w:space="0" w:color="auto"/>
            <w:right w:val="none" w:sz="0" w:space="0" w:color="auto"/>
          </w:divBdr>
        </w:div>
        <w:div w:id="1050611539">
          <w:marLeft w:val="0"/>
          <w:marRight w:val="0"/>
          <w:marTop w:val="0"/>
          <w:marBottom w:val="0"/>
          <w:divBdr>
            <w:top w:val="none" w:sz="0" w:space="0" w:color="auto"/>
            <w:left w:val="none" w:sz="0" w:space="0" w:color="auto"/>
            <w:bottom w:val="none" w:sz="0" w:space="0" w:color="auto"/>
            <w:right w:val="none" w:sz="0" w:space="0" w:color="auto"/>
          </w:divBdr>
        </w:div>
        <w:div w:id="1840845846">
          <w:marLeft w:val="0"/>
          <w:marRight w:val="0"/>
          <w:marTop w:val="0"/>
          <w:marBottom w:val="0"/>
          <w:divBdr>
            <w:top w:val="none" w:sz="0" w:space="0" w:color="auto"/>
            <w:left w:val="none" w:sz="0" w:space="0" w:color="auto"/>
            <w:bottom w:val="none" w:sz="0" w:space="0" w:color="auto"/>
            <w:right w:val="none" w:sz="0" w:space="0" w:color="auto"/>
          </w:divBdr>
        </w:div>
        <w:div w:id="1193543322">
          <w:marLeft w:val="0"/>
          <w:marRight w:val="0"/>
          <w:marTop w:val="0"/>
          <w:marBottom w:val="0"/>
          <w:divBdr>
            <w:top w:val="none" w:sz="0" w:space="0" w:color="auto"/>
            <w:left w:val="none" w:sz="0" w:space="0" w:color="auto"/>
            <w:bottom w:val="none" w:sz="0" w:space="0" w:color="auto"/>
            <w:right w:val="none" w:sz="0" w:space="0" w:color="auto"/>
          </w:divBdr>
        </w:div>
      </w:divsChild>
    </w:div>
    <w:div w:id="1256474331">
      <w:bodyDiv w:val="1"/>
      <w:marLeft w:val="0"/>
      <w:marRight w:val="0"/>
      <w:marTop w:val="0"/>
      <w:marBottom w:val="0"/>
      <w:divBdr>
        <w:top w:val="none" w:sz="0" w:space="0" w:color="auto"/>
        <w:left w:val="none" w:sz="0" w:space="0" w:color="auto"/>
        <w:bottom w:val="none" w:sz="0" w:space="0" w:color="auto"/>
        <w:right w:val="none" w:sz="0" w:space="0" w:color="auto"/>
      </w:divBdr>
    </w:div>
    <w:div w:id="1633439916">
      <w:bodyDiv w:val="1"/>
      <w:marLeft w:val="0"/>
      <w:marRight w:val="0"/>
      <w:marTop w:val="0"/>
      <w:marBottom w:val="0"/>
      <w:divBdr>
        <w:top w:val="none" w:sz="0" w:space="0" w:color="auto"/>
        <w:left w:val="none" w:sz="0" w:space="0" w:color="auto"/>
        <w:bottom w:val="none" w:sz="0" w:space="0" w:color="auto"/>
        <w:right w:val="none" w:sz="0" w:space="0" w:color="auto"/>
      </w:divBdr>
    </w:div>
    <w:div w:id="1707952125">
      <w:bodyDiv w:val="1"/>
      <w:marLeft w:val="0"/>
      <w:marRight w:val="0"/>
      <w:marTop w:val="0"/>
      <w:marBottom w:val="0"/>
      <w:divBdr>
        <w:top w:val="none" w:sz="0" w:space="0" w:color="auto"/>
        <w:left w:val="none" w:sz="0" w:space="0" w:color="auto"/>
        <w:bottom w:val="none" w:sz="0" w:space="0" w:color="auto"/>
        <w:right w:val="none" w:sz="0" w:space="0" w:color="auto"/>
      </w:divBdr>
    </w:div>
    <w:div w:id="1933081661">
      <w:bodyDiv w:val="1"/>
      <w:marLeft w:val="0"/>
      <w:marRight w:val="0"/>
      <w:marTop w:val="0"/>
      <w:marBottom w:val="0"/>
      <w:divBdr>
        <w:top w:val="none" w:sz="0" w:space="0" w:color="auto"/>
        <w:left w:val="none" w:sz="0" w:space="0" w:color="auto"/>
        <w:bottom w:val="none" w:sz="0" w:space="0" w:color="auto"/>
        <w:right w:val="none" w:sz="0" w:space="0" w:color="auto"/>
      </w:divBdr>
      <w:divsChild>
        <w:div w:id="1446926736">
          <w:marLeft w:val="0"/>
          <w:marRight w:val="0"/>
          <w:marTop w:val="0"/>
          <w:marBottom w:val="0"/>
          <w:divBdr>
            <w:top w:val="none" w:sz="0" w:space="0" w:color="auto"/>
            <w:left w:val="none" w:sz="0" w:space="0" w:color="auto"/>
            <w:bottom w:val="none" w:sz="0" w:space="0" w:color="auto"/>
            <w:right w:val="none" w:sz="0" w:space="0" w:color="auto"/>
          </w:divBdr>
        </w:div>
        <w:div w:id="2105764888">
          <w:marLeft w:val="0"/>
          <w:marRight w:val="0"/>
          <w:marTop w:val="0"/>
          <w:marBottom w:val="0"/>
          <w:divBdr>
            <w:top w:val="none" w:sz="0" w:space="0" w:color="auto"/>
            <w:left w:val="none" w:sz="0" w:space="0" w:color="auto"/>
            <w:bottom w:val="none" w:sz="0" w:space="0" w:color="auto"/>
            <w:right w:val="none" w:sz="0" w:space="0" w:color="auto"/>
          </w:divBdr>
        </w:div>
        <w:div w:id="1877810433">
          <w:marLeft w:val="0"/>
          <w:marRight w:val="0"/>
          <w:marTop w:val="0"/>
          <w:marBottom w:val="0"/>
          <w:divBdr>
            <w:top w:val="none" w:sz="0" w:space="0" w:color="auto"/>
            <w:left w:val="none" w:sz="0" w:space="0" w:color="auto"/>
            <w:bottom w:val="none" w:sz="0" w:space="0" w:color="auto"/>
            <w:right w:val="none" w:sz="0" w:space="0" w:color="auto"/>
          </w:divBdr>
        </w:div>
        <w:div w:id="1157645680">
          <w:marLeft w:val="0"/>
          <w:marRight w:val="0"/>
          <w:marTop w:val="0"/>
          <w:marBottom w:val="0"/>
          <w:divBdr>
            <w:top w:val="none" w:sz="0" w:space="0" w:color="auto"/>
            <w:left w:val="none" w:sz="0" w:space="0" w:color="auto"/>
            <w:bottom w:val="none" w:sz="0" w:space="0" w:color="auto"/>
            <w:right w:val="none" w:sz="0" w:space="0" w:color="auto"/>
          </w:divBdr>
        </w:div>
        <w:div w:id="1697148230">
          <w:marLeft w:val="0"/>
          <w:marRight w:val="0"/>
          <w:marTop w:val="0"/>
          <w:marBottom w:val="0"/>
          <w:divBdr>
            <w:top w:val="none" w:sz="0" w:space="0" w:color="auto"/>
            <w:left w:val="none" w:sz="0" w:space="0" w:color="auto"/>
            <w:bottom w:val="none" w:sz="0" w:space="0" w:color="auto"/>
            <w:right w:val="none" w:sz="0" w:space="0" w:color="auto"/>
          </w:divBdr>
        </w:div>
      </w:divsChild>
    </w:div>
    <w:div w:id="1946768553">
      <w:bodyDiv w:val="1"/>
      <w:marLeft w:val="0"/>
      <w:marRight w:val="0"/>
      <w:marTop w:val="0"/>
      <w:marBottom w:val="0"/>
      <w:divBdr>
        <w:top w:val="none" w:sz="0" w:space="0" w:color="auto"/>
        <w:left w:val="none" w:sz="0" w:space="0" w:color="auto"/>
        <w:bottom w:val="none" w:sz="0" w:space="0" w:color="auto"/>
        <w:right w:val="none" w:sz="0" w:space="0" w:color="auto"/>
      </w:divBdr>
    </w:div>
    <w:div w:id="1982495792">
      <w:bodyDiv w:val="1"/>
      <w:marLeft w:val="0"/>
      <w:marRight w:val="0"/>
      <w:marTop w:val="0"/>
      <w:marBottom w:val="0"/>
      <w:divBdr>
        <w:top w:val="none" w:sz="0" w:space="0" w:color="auto"/>
        <w:left w:val="none" w:sz="0" w:space="0" w:color="auto"/>
        <w:bottom w:val="none" w:sz="0" w:space="0" w:color="auto"/>
        <w:right w:val="none" w:sz="0" w:space="0" w:color="auto"/>
      </w:divBdr>
      <w:divsChild>
        <w:div w:id="1871062807">
          <w:marLeft w:val="0"/>
          <w:marRight w:val="0"/>
          <w:marTop w:val="0"/>
          <w:marBottom w:val="0"/>
          <w:divBdr>
            <w:top w:val="none" w:sz="0" w:space="0" w:color="auto"/>
            <w:left w:val="none" w:sz="0" w:space="0" w:color="auto"/>
            <w:bottom w:val="none" w:sz="0" w:space="0" w:color="auto"/>
            <w:right w:val="none" w:sz="0" w:space="0" w:color="auto"/>
          </w:divBdr>
        </w:div>
        <w:div w:id="866143399">
          <w:marLeft w:val="0"/>
          <w:marRight w:val="0"/>
          <w:marTop w:val="0"/>
          <w:marBottom w:val="0"/>
          <w:divBdr>
            <w:top w:val="none" w:sz="0" w:space="0" w:color="auto"/>
            <w:left w:val="none" w:sz="0" w:space="0" w:color="auto"/>
            <w:bottom w:val="none" w:sz="0" w:space="0" w:color="auto"/>
            <w:right w:val="none" w:sz="0" w:space="0" w:color="auto"/>
          </w:divBdr>
        </w:div>
        <w:div w:id="1290622984">
          <w:marLeft w:val="0"/>
          <w:marRight w:val="0"/>
          <w:marTop w:val="0"/>
          <w:marBottom w:val="0"/>
          <w:divBdr>
            <w:top w:val="none" w:sz="0" w:space="0" w:color="auto"/>
            <w:left w:val="none" w:sz="0" w:space="0" w:color="auto"/>
            <w:bottom w:val="none" w:sz="0" w:space="0" w:color="auto"/>
            <w:right w:val="none" w:sz="0" w:space="0" w:color="auto"/>
          </w:divBdr>
        </w:div>
        <w:div w:id="1589727669">
          <w:marLeft w:val="0"/>
          <w:marRight w:val="0"/>
          <w:marTop w:val="0"/>
          <w:marBottom w:val="0"/>
          <w:divBdr>
            <w:top w:val="none" w:sz="0" w:space="0" w:color="auto"/>
            <w:left w:val="none" w:sz="0" w:space="0" w:color="auto"/>
            <w:bottom w:val="none" w:sz="0" w:space="0" w:color="auto"/>
            <w:right w:val="none" w:sz="0" w:space="0" w:color="auto"/>
          </w:divBdr>
        </w:div>
      </w:divsChild>
    </w:div>
    <w:div w:id="2019768401">
      <w:bodyDiv w:val="1"/>
      <w:marLeft w:val="0"/>
      <w:marRight w:val="0"/>
      <w:marTop w:val="0"/>
      <w:marBottom w:val="0"/>
      <w:divBdr>
        <w:top w:val="none" w:sz="0" w:space="0" w:color="auto"/>
        <w:left w:val="none" w:sz="0" w:space="0" w:color="auto"/>
        <w:bottom w:val="none" w:sz="0" w:space="0" w:color="auto"/>
        <w:right w:val="none" w:sz="0" w:space="0" w:color="auto"/>
      </w:divBdr>
      <w:divsChild>
        <w:div w:id="1494570467">
          <w:marLeft w:val="0"/>
          <w:marRight w:val="0"/>
          <w:marTop w:val="0"/>
          <w:marBottom w:val="0"/>
          <w:divBdr>
            <w:top w:val="none" w:sz="0" w:space="0" w:color="auto"/>
            <w:left w:val="none" w:sz="0" w:space="0" w:color="auto"/>
            <w:bottom w:val="none" w:sz="0" w:space="0" w:color="auto"/>
            <w:right w:val="none" w:sz="0" w:space="0" w:color="auto"/>
          </w:divBdr>
          <w:divsChild>
            <w:div w:id="847713294">
              <w:marLeft w:val="0"/>
              <w:marRight w:val="0"/>
              <w:marTop w:val="0"/>
              <w:marBottom w:val="0"/>
              <w:divBdr>
                <w:top w:val="none" w:sz="0" w:space="0" w:color="auto"/>
                <w:left w:val="none" w:sz="0" w:space="0" w:color="auto"/>
                <w:bottom w:val="none" w:sz="0" w:space="0" w:color="auto"/>
                <w:right w:val="none" w:sz="0" w:space="0" w:color="auto"/>
              </w:divBdr>
              <w:divsChild>
                <w:div w:id="945430625">
                  <w:marLeft w:val="0"/>
                  <w:marRight w:val="0"/>
                  <w:marTop w:val="0"/>
                  <w:marBottom w:val="0"/>
                  <w:divBdr>
                    <w:top w:val="none" w:sz="0" w:space="0" w:color="auto"/>
                    <w:left w:val="none" w:sz="0" w:space="0" w:color="auto"/>
                    <w:bottom w:val="none" w:sz="0" w:space="0" w:color="auto"/>
                    <w:right w:val="none" w:sz="0" w:space="0" w:color="auto"/>
                  </w:divBdr>
                  <w:divsChild>
                    <w:div w:id="171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543">
          <w:marLeft w:val="0"/>
          <w:marRight w:val="0"/>
          <w:marTop w:val="0"/>
          <w:marBottom w:val="0"/>
          <w:divBdr>
            <w:top w:val="none" w:sz="0" w:space="0" w:color="auto"/>
            <w:left w:val="none" w:sz="0" w:space="0" w:color="auto"/>
            <w:bottom w:val="none" w:sz="0" w:space="0" w:color="auto"/>
            <w:right w:val="none" w:sz="0" w:space="0" w:color="auto"/>
          </w:divBdr>
          <w:divsChild>
            <w:div w:id="1963992571">
              <w:marLeft w:val="0"/>
              <w:marRight w:val="0"/>
              <w:marTop w:val="0"/>
              <w:marBottom w:val="0"/>
              <w:divBdr>
                <w:top w:val="none" w:sz="0" w:space="0" w:color="auto"/>
                <w:left w:val="none" w:sz="0" w:space="0" w:color="auto"/>
                <w:bottom w:val="none" w:sz="0" w:space="0" w:color="auto"/>
                <w:right w:val="none" w:sz="0" w:space="0" w:color="auto"/>
              </w:divBdr>
              <w:divsChild>
                <w:div w:id="338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81411">
          <w:marLeft w:val="0"/>
          <w:marRight w:val="0"/>
          <w:marTop w:val="0"/>
          <w:marBottom w:val="0"/>
          <w:divBdr>
            <w:top w:val="none" w:sz="0" w:space="0" w:color="auto"/>
            <w:left w:val="none" w:sz="0" w:space="0" w:color="auto"/>
            <w:bottom w:val="none" w:sz="0" w:space="0" w:color="auto"/>
            <w:right w:val="none" w:sz="0" w:space="0" w:color="auto"/>
          </w:divBdr>
          <w:divsChild>
            <w:div w:id="339241317">
              <w:marLeft w:val="0"/>
              <w:marRight w:val="0"/>
              <w:marTop w:val="0"/>
              <w:marBottom w:val="0"/>
              <w:divBdr>
                <w:top w:val="none" w:sz="0" w:space="0" w:color="auto"/>
                <w:left w:val="none" w:sz="0" w:space="0" w:color="auto"/>
                <w:bottom w:val="none" w:sz="0" w:space="0" w:color="auto"/>
                <w:right w:val="none" w:sz="0" w:space="0" w:color="auto"/>
              </w:divBdr>
              <w:divsChild>
                <w:div w:id="1520582899">
                  <w:marLeft w:val="0"/>
                  <w:marRight w:val="0"/>
                  <w:marTop w:val="0"/>
                  <w:marBottom w:val="0"/>
                  <w:divBdr>
                    <w:top w:val="none" w:sz="0" w:space="0" w:color="auto"/>
                    <w:left w:val="none" w:sz="0" w:space="0" w:color="auto"/>
                    <w:bottom w:val="none" w:sz="0" w:space="0" w:color="auto"/>
                    <w:right w:val="none" w:sz="0" w:space="0" w:color="auto"/>
                  </w:divBdr>
                  <w:divsChild>
                    <w:div w:id="209847846">
                      <w:marLeft w:val="0"/>
                      <w:marRight w:val="0"/>
                      <w:marTop w:val="0"/>
                      <w:marBottom w:val="0"/>
                      <w:divBdr>
                        <w:top w:val="none" w:sz="0" w:space="0" w:color="auto"/>
                        <w:left w:val="none" w:sz="0" w:space="0" w:color="auto"/>
                        <w:bottom w:val="none" w:sz="0" w:space="0" w:color="auto"/>
                        <w:right w:val="none" w:sz="0" w:space="0" w:color="auto"/>
                      </w:divBdr>
                      <w:divsChild>
                        <w:div w:id="561985347">
                          <w:marLeft w:val="0"/>
                          <w:marRight w:val="0"/>
                          <w:marTop w:val="0"/>
                          <w:marBottom w:val="0"/>
                          <w:divBdr>
                            <w:top w:val="none" w:sz="0" w:space="0" w:color="auto"/>
                            <w:left w:val="none" w:sz="0" w:space="0" w:color="auto"/>
                            <w:bottom w:val="none" w:sz="0" w:space="0" w:color="auto"/>
                            <w:right w:val="none" w:sz="0" w:space="0" w:color="auto"/>
                          </w:divBdr>
                          <w:divsChild>
                            <w:div w:id="3191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76515">
                  <w:marLeft w:val="0"/>
                  <w:marRight w:val="0"/>
                  <w:marTop w:val="0"/>
                  <w:marBottom w:val="0"/>
                  <w:divBdr>
                    <w:top w:val="none" w:sz="0" w:space="0" w:color="auto"/>
                    <w:left w:val="none" w:sz="0" w:space="0" w:color="auto"/>
                    <w:bottom w:val="none" w:sz="0" w:space="0" w:color="auto"/>
                    <w:right w:val="none" w:sz="0" w:space="0" w:color="auto"/>
                  </w:divBdr>
                  <w:divsChild>
                    <w:div w:id="128958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82539">
          <w:marLeft w:val="0"/>
          <w:marRight w:val="0"/>
          <w:marTop w:val="0"/>
          <w:marBottom w:val="0"/>
          <w:divBdr>
            <w:top w:val="none" w:sz="0" w:space="0" w:color="auto"/>
            <w:left w:val="none" w:sz="0" w:space="0" w:color="auto"/>
            <w:bottom w:val="none" w:sz="0" w:space="0" w:color="auto"/>
            <w:right w:val="none" w:sz="0" w:space="0" w:color="auto"/>
          </w:divBdr>
          <w:divsChild>
            <w:div w:id="1578321616">
              <w:marLeft w:val="0"/>
              <w:marRight w:val="0"/>
              <w:marTop w:val="0"/>
              <w:marBottom w:val="0"/>
              <w:divBdr>
                <w:top w:val="none" w:sz="0" w:space="0" w:color="auto"/>
                <w:left w:val="none" w:sz="0" w:space="0" w:color="auto"/>
                <w:bottom w:val="none" w:sz="0" w:space="0" w:color="auto"/>
                <w:right w:val="none" w:sz="0" w:space="0" w:color="auto"/>
              </w:divBdr>
              <w:divsChild>
                <w:div w:id="881794920">
                  <w:marLeft w:val="0"/>
                  <w:marRight w:val="0"/>
                  <w:marTop w:val="0"/>
                  <w:marBottom w:val="0"/>
                  <w:divBdr>
                    <w:top w:val="none" w:sz="0" w:space="0" w:color="auto"/>
                    <w:left w:val="none" w:sz="0" w:space="0" w:color="auto"/>
                    <w:bottom w:val="none" w:sz="0" w:space="0" w:color="auto"/>
                    <w:right w:val="none" w:sz="0" w:space="0" w:color="auto"/>
                  </w:divBdr>
                  <w:divsChild>
                    <w:div w:id="2071033715">
                      <w:marLeft w:val="0"/>
                      <w:marRight w:val="0"/>
                      <w:marTop w:val="0"/>
                      <w:marBottom w:val="0"/>
                      <w:divBdr>
                        <w:top w:val="none" w:sz="0" w:space="0" w:color="auto"/>
                        <w:left w:val="none" w:sz="0" w:space="0" w:color="auto"/>
                        <w:bottom w:val="none" w:sz="0" w:space="0" w:color="auto"/>
                        <w:right w:val="none" w:sz="0" w:space="0" w:color="auto"/>
                      </w:divBdr>
                      <w:divsChild>
                        <w:div w:id="2147114537">
                          <w:marLeft w:val="0"/>
                          <w:marRight w:val="0"/>
                          <w:marTop w:val="0"/>
                          <w:marBottom w:val="0"/>
                          <w:divBdr>
                            <w:top w:val="none" w:sz="0" w:space="0" w:color="auto"/>
                            <w:left w:val="none" w:sz="0" w:space="0" w:color="auto"/>
                            <w:bottom w:val="none" w:sz="0" w:space="0" w:color="auto"/>
                            <w:right w:val="none" w:sz="0" w:space="0" w:color="auto"/>
                          </w:divBdr>
                          <w:divsChild>
                            <w:div w:id="16217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7754">
                  <w:marLeft w:val="0"/>
                  <w:marRight w:val="0"/>
                  <w:marTop w:val="0"/>
                  <w:marBottom w:val="0"/>
                  <w:divBdr>
                    <w:top w:val="none" w:sz="0" w:space="0" w:color="auto"/>
                    <w:left w:val="none" w:sz="0" w:space="0" w:color="auto"/>
                    <w:bottom w:val="none" w:sz="0" w:space="0" w:color="auto"/>
                    <w:right w:val="none" w:sz="0" w:space="0" w:color="auto"/>
                  </w:divBdr>
                  <w:divsChild>
                    <w:div w:id="16350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03114">
          <w:marLeft w:val="0"/>
          <w:marRight w:val="0"/>
          <w:marTop w:val="0"/>
          <w:marBottom w:val="0"/>
          <w:divBdr>
            <w:top w:val="none" w:sz="0" w:space="0" w:color="auto"/>
            <w:left w:val="none" w:sz="0" w:space="0" w:color="auto"/>
            <w:bottom w:val="none" w:sz="0" w:space="0" w:color="auto"/>
            <w:right w:val="none" w:sz="0" w:space="0" w:color="auto"/>
          </w:divBdr>
          <w:divsChild>
            <w:div w:id="1788814487">
              <w:marLeft w:val="0"/>
              <w:marRight w:val="0"/>
              <w:marTop w:val="0"/>
              <w:marBottom w:val="0"/>
              <w:divBdr>
                <w:top w:val="none" w:sz="0" w:space="0" w:color="auto"/>
                <w:left w:val="none" w:sz="0" w:space="0" w:color="auto"/>
                <w:bottom w:val="none" w:sz="0" w:space="0" w:color="auto"/>
                <w:right w:val="none" w:sz="0" w:space="0" w:color="auto"/>
              </w:divBdr>
              <w:divsChild>
                <w:div w:id="1517158406">
                  <w:marLeft w:val="0"/>
                  <w:marRight w:val="0"/>
                  <w:marTop w:val="0"/>
                  <w:marBottom w:val="0"/>
                  <w:divBdr>
                    <w:top w:val="none" w:sz="0" w:space="0" w:color="auto"/>
                    <w:left w:val="none" w:sz="0" w:space="0" w:color="auto"/>
                    <w:bottom w:val="none" w:sz="0" w:space="0" w:color="auto"/>
                    <w:right w:val="none" w:sz="0" w:space="0" w:color="auto"/>
                  </w:divBdr>
                  <w:divsChild>
                    <w:div w:id="247934031">
                      <w:marLeft w:val="0"/>
                      <w:marRight w:val="0"/>
                      <w:marTop w:val="0"/>
                      <w:marBottom w:val="0"/>
                      <w:divBdr>
                        <w:top w:val="none" w:sz="0" w:space="0" w:color="auto"/>
                        <w:left w:val="none" w:sz="0" w:space="0" w:color="auto"/>
                        <w:bottom w:val="none" w:sz="0" w:space="0" w:color="auto"/>
                        <w:right w:val="none" w:sz="0" w:space="0" w:color="auto"/>
                      </w:divBdr>
                      <w:divsChild>
                        <w:div w:id="1492255341">
                          <w:marLeft w:val="0"/>
                          <w:marRight w:val="0"/>
                          <w:marTop w:val="0"/>
                          <w:marBottom w:val="0"/>
                          <w:divBdr>
                            <w:top w:val="none" w:sz="0" w:space="0" w:color="auto"/>
                            <w:left w:val="none" w:sz="0" w:space="0" w:color="auto"/>
                            <w:bottom w:val="none" w:sz="0" w:space="0" w:color="auto"/>
                            <w:right w:val="none" w:sz="0" w:space="0" w:color="auto"/>
                          </w:divBdr>
                          <w:divsChild>
                            <w:div w:id="20096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26136">
                  <w:marLeft w:val="0"/>
                  <w:marRight w:val="0"/>
                  <w:marTop w:val="0"/>
                  <w:marBottom w:val="0"/>
                  <w:divBdr>
                    <w:top w:val="none" w:sz="0" w:space="0" w:color="auto"/>
                    <w:left w:val="none" w:sz="0" w:space="0" w:color="auto"/>
                    <w:bottom w:val="none" w:sz="0" w:space="0" w:color="auto"/>
                    <w:right w:val="none" w:sz="0" w:space="0" w:color="auto"/>
                  </w:divBdr>
                  <w:divsChild>
                    <w:div w:id="1547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z.Mason@ndu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dinhelp@listserv.nodak.edu" TargetMode="External"/><Relationship Id="rId5" Type="http://schemas.openxmlformats.org/officeDocument/2006/relationships/hyperlink" Target="mailto:odin-acad-cat@listserv.nodak.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Lysford, Megan</dc:creator>
  <cp:keywords/>
  <dc:description/>
  <cp:lastModifiedBy>Mason, Liz</cp:lastModifiedBy>
  <cp:revision>55</cp:revision>
  <dcterms:created xsi:type="dcterms:W3CDTF">2020-12-13T18:50:00Z</dcterms:created>
  <dcterms:modified xsi:type="dcterms:W3CDTF">2021-01-08T19:52:00Z</dcterms:modified>
</cp:coreProperties>
</file>