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44D5AEF6" w:rsidR="00ED2037" w:rsidRDefault="00790C39" w:rsidP="00ED2037">
      <w:pPr>
        <w:pStyle w:val="NoSpacing"/>
        <w:rPr>
          <w:b/>
          <w:bCs/>
          <w:u w:val="single"/>
        </w:rPr>
      </w:pPr>
      <w:r>
        <w:rPr>
          <w:b/>
          <w:bCs/>
          <w:u w:val="single"/>
        </w:rPr>
        <w:t>November 9</w:t>
      </w:r>
      <w:r w:rsidR="008B31F8">
        <w:rPr>
          <w:b/>
          <w:bCs/>
          <w:u w:val="single"/>
        </w:rPr>
        <w:t>,</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397A7CC3" w:rsidR="00E1460C" w:rsidRPr="00C54DEF" w:rsidRDefault="00E1460C" w:rsidP="00E1460C">
      <w:pPr>
        <w:pStyle w:val="NoSpacing"/>
        <w:rPr>
          <w:color w:val="00B050"/>
        </w:rPr>
      </w:pPr>
      <w:r w:rsidRPr="00C54DEF">
        <w:rPr>
          <w:b/>
          <w:bCs/>
          <w:u w:val="single"/>
        </w:rPr>
        <w:t>ATTENDING</w:t>
      </w:r>
      <w:r w:rsidRPr="0001364C">
        <w:t>:  Amy (NDSCS</w:t>
      </w:r>
      <w:r w:rsidRPr="00D6346F">
        <w:t>),</w:t>
      </w:r>
      <w:r w:rsidR="00465E4C">
        <w:t xml:space="preserve"> </w:t>
      </w:r>
      <w:r w:rsidR="006A6614" w:rsidRPr="00465E4C">
        <w:t>Aubrey (NMY),</w:t>
      </w:r>
      <w:r w:rsidR="006A6614" w:rsidRPr="00D6346F">
        <w:t xml:space="preserve"> </w:t>
      </w:r>
      <w:r w:rsidR="00465E4C">
        <w:t>Ben (NDV</w:t>
      </w:r>
      <w:r w:rsidR="00465E4C" w:rsidRPr="00465E4C">
        <w:t xml:space="preserve">), </w:t>
      </w:r>
      <w:r w:rsidRPr="003A278C">
        <w:t>Drew</w:t>
      </w:r>
      <w:r w:rsidRPr="008B5D2F">
        <w:t xml:space="preserve"> (UND</w:t>
      </w:r>
      <w:r w:rsidRPr="006A6614">
        <w:t>),</w:t>
      </w:r>
      <w:r w:rsidR="00D6346F">
        <w:t xml:space="preserve"> </w:t>
      </w:r>
      <w:r w:rsidR="00D6346F" w:rsidRPr="004C3C39">
        <w:t>Ginny (ODIN),</w:t>
      </w:r>
      <w:r w:rsidRPr="009F4426">
        <w:t xml:space="preserve"> </w:t>
      </w:r>
      <w:r w:rsidRPr="0001364C">
        <w:t>Jason (ODIN</w:t>
      </w:r>
      <w:r w:rsidRPr="003A278C">
        <w:t>),</w:t>
      </w:r>
      <w:r w:rsidR="009E446D" w:rsidRPr="003A278C">
        <w:t xml:space="preserve"> </w:t>
      </w:r>
      <w:r w:rsidR="00465E4C">
        <w:t xml:space="preserve">Jenny (NDSU), </w:t>
      </w:r>
      <w:r w:rsidR="006A6614">
        <w:t>Julia (NMI</w:t>
      </w:r>
      <w:r w:rsidR="006A6614" w:rsidRPr="00EC4B83">
        <w:t xml:space="preserve">), </w:t>
      </w:r>
      <w:r w:rsidR="009E446D" w:rsidRPr="00EC4B83">
        <w:t>Kelly (NMY</w:t>
      </w:r>
      <w:r w:rsidR="009E446D" w:rsidRPr="0027707F">
        <w:t xml:space="preserve">), </w:t>
      </w:r>
      <w:r w:rsidRPr="0027707F">
        <w:t>Laurie (UNE),</w:t>
      </w:r>
      <w:r w:rsidR="006A6614">
        <w:t xml:space="preserve"> Liz (NBJ),</w:t>
      </w:r>
      <w:r w:rsidR="00262050" w:rsidRPr="006B733B">
        <w:t xml:space="preserve"> </w:t>
      </w:r>
      <w:r w:rsidR="00465E4C">
        <w:t xml:space="preserve">Phyllis (TBI), </w:t>
      </w:r>
      <w:r w:rsidR="008657A8">
        <w:t>Shelby (UND</w:t>
      </w:r>
      <w:r w:rsidR="008657A8" w:rsidRPr="009F4426">
        <w:t xml:space="preserve">), </w:t>
      </w:r>
      <w:r w:rsidR="00040EE0" w:rsidRPr="009F4426">
        <w:t>Staci (NDI),</w:t>
      </w:r>
      <w:r w:rsidR="00D6346F" w:rsidRPr="009F4426">
        <w:t xml:space="preserve"> Stan (UND</w:t>
      </w:r>
      <w:r w:rsidR="00D6346F" w:rsidRPr="0027707F">
        <w:t>),</w:t>
      </w:r>
      <w:r w:rsidR="00040EE0" w:rsidRPr="0027707F">
        <w:t xml:space="preserve"> </w:t>
      </w:r>
      <w:r w:rsidR="00DC047E" w:rsidRPr="0027707F">
        <w:t>Shari (UNW),</w:t>
      </w:r>
      <w:r w:rsidR="00DC047E">
        <w:t xml:space="preserve"> </w:t>
      </w:r>
      <w:r w:rsidR="00443953">
        <w:t>Tina (NDSU),</w:t>
      </w:r>
      <w:r w:rsidR="0061199F">
        <w:t xml:space="preserve"> </w:t>
      </w:r>
      <w:r w:rsidRPr="0001364C">
        <w:t>Lynn (ODIN)</w:t>
      </w:r>
    </w:p>
    <w:p w14:paraId="186B5E44" w14:textId="6A0C1232" w:rsidR="00552EB6" w:rsidRDefault="00552EB6" w:rsidP="00ED2037">
      <w:pPr>
        <w:pStyle w:val="NoSpacing"/>
        <w:rPr>
          <w:b/>
          <w:bCs/>
          <w:u w:val="single"/>
        </w:rPr>
      </w:pPr>
    </w:p>
    <w:p w14:paraId="449AAE51" w14:textId="7CFBDCA2" w:rsidR="00ED2037" w:rsidRDefault="00ED2037" w:rsidP="00ED2037">
      <w:pPr>
        <w:pStyle w:val="NoSpacing"/>
        <w:rPr>
          <w:b/>
          <w:bCs/>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7BAD45DB" w14:textId="46D64D7F" w:rsidR="008C5C3E" w:rsidRPr="00A97C9A" w:rsidRDefault="008C5C3E" w:rsidP="008C5C3E">
      <w:pPr>
        <w:pStyle w:val="NoSpacing"/>
        <w:numPr>
          <w:ilvl w:val="0"/>
          <w:numId w:val="1"/>
        </w:numPr>
        <w:rPr>
          <w:b/>
          <w:bCs/>
        </w:rPr>
      </w:pPr>
      <w:r>
        <w:t xml:space="preserve">Shelby </w:t>
      </w:r>
      <w:r w:rsidR="008C74FF">
        <w:t xml:space="preserve">created </w:t>
      </w:r>
      <w:r w:rsidRPr="00C11168">
        <w:t xml:space="preserve">norm rule </w:t>
      </w:r>
      <w:r w:rsidR="008C74FF">
        <w:t xml:space="preserve">to </w:t>
      </w:r>
      <w:r w:rsidRPr="00C11168">
        <w:t>delete undesirable fields from OCLC records import</w:t>
      </w:r>
      <w:r w:rsidRPr="00700C98">
        <w:t xml:space="preserve">.  </w:t>
      </w:r>
      <w:r w:rsidR="0074195B" w:rsidRPr="00A97C9A">
        <w:rPr>
          <w:b/>
          <w:bCs/>
          <w:u w:val="single"/>
        </w:rPr>
        <w:t>UPDATE</w:t>
      </w:r>
      <w:r w:rsidR="008F5E27" w:rsidRPr="00A97C9A">
        <w:rPr>
          <w:b/>
          <w:bCs/>
          <w:u w:val="single"/>
        </w:rPr>
        <w:t>:</w:t>
      </w:r>
      <w:r w:rsidR="008F5E27" w:rsidRPr="00A97C9A">
        <w:t xml:space="preserve"> </w:t>
      </w:r>
      <w:r w:rsidR="00C527AF" w:rsidRPr="00A97C9A">
        <w:t xml:space="preserve"> </w:t>
      </w:r>
      <w:r w:rsidR="00A97C9A" w:rsidRPr="00A97C9A">
        <w:t>Shelby reported this is working now.</w:t>
      </w:r>
      <w:r w:rsidR="00C527AF" w:rsidRPr="00A97C9A">
        <w:t xml:space="preserve">  </w:t>
      </w:r>
    </w:p>
    <w:p w14:paraId="368300FA" w14:textId="2DBCFB5A" w:rsidR="00A75905" w:rsidRPr="00700C98" w:rsidRDefault="00A75905" w:rsidP="003019B0">
      <w:pPr>
        <w:pStyle w:val="NoSpacing"/>
        <w:numPr>
          <w:ilvl w:val="0"/>
          <w:numId w:val="1"/>
        </w:numPr>
        <w:rPr>
          <w:rStyle w:val="Hyperlink"/>
          <w:b/>
          <w:bCs/>
          <w:color w:val="auto"/>
          <w:u w:val="none"/>
        </w:rPr>
      </w:pPr>
      <w:r w:rsidRPr="00700C98">
        <w:rPr>
          <w:rStyle w:val="Hyperlink"/>
          <w:color w:val="auto"/>
          <w:u w:val="none"/>
        </w:rPr>
        <w:t>Authorities – Preferred Terms Correction (</w:t>
      </w:r>
      <w:r w:rsidR="00B76451">
        <w:rPr>
          <w:rStyle w:val="Hyperlink"/>
          <w:color w:val="auto"/>
          <w:u w:val="none"/>
        </w:rPr>
        <w:t xml:space="preserve">info </w:t>
      </w:r>
      <w:r w:rsidRPr="00700C98">
        <w:rPr>
          <w:rStyle w:val="Hyperlink"/>
          <w:color w:val="auto"/>
          <w:u w:val="none"/>
        </w:rPr>
        <w:t xml:space="preserve">sent to listserv 9/17 pm).   </w:t>
      </w:r>
    </w:p>
    <w:p w14:paraId="74606859" w14:textId="1035A024" w:rsidR="00B76451" w:rsidRPr="00905A93" w:rsidRDefault="00B76451" w:rsidP="00B76451">
      <w:pPr>
        <w:pStyle w:val="NoSpacing"/>
        <w:numPr>
          <w:ilvl w:val="1"/>
          <w:numId w:val="1"/>
        </w:numPr>
        <w:rPr>
          <w:b/>
          <w:bCs/>
          <w:u w:val="single"/>
        </w:rPr>
      </w:pPr>
      <w:r w:rsidRPr="005A0BA4">
        <w:t xml:space="preserve">Authorities – preferred term turned on for UND (Shelby) and NDSU (Tina) to review – </w:t>
      </w:r>
      <w:r w:rsidR="008F5E27" w:rsidRPr="00905A93">
        <w:rPr>
          <w:b/>
          <w:bCs/>
          <w:u w:val="single"/>
        </w:rPr>
        <w:t>UPDATE:</w:t>
      </w:r>
      <w:r w:rsidR="008F5E27" w:rsidRPr="00905A93">
        <w:t xml:space="preserve">  </w:t>
      </w:r>
      <w:r w:rsidR="00D43C9C" w:rsidRPr="00905A93">
        <w:t>Shelby</w:t>
      </w:r>
      <w:r w:rsidR="00905A93" w:rsidRPr="00905A93">
        <w:t xml:space="preserve"> and </w:t>
      </w:r>
      <w:r w:rsidR="00D43C9C" w:rsidRPr="00905A93">
        <w:t xml:space="preserve">Tina </w:t>
      </w:r>
      <w:r w:rsidR="00905A93" w:rsidRPr="00905A93">
        <w:t>are going to test when schedules allow.</w:t>
      </w:r>
      <w:r w:rsidR="0027707F">
        <w:t xml:space="preserve">  </w:t>
      </w:r>
    </w:p>
    <w:p w14:paraId="3190140C" w14:textId="3E2315E5" w:rsidR="00B76451" w:rsidRPr="005A0BA4" w:rsidRDefault="00B76451" w:rsidP="00B76451">
      <w:pPr>
        <w:pStyle w:val="NoSpacing"/>
        <w:numPr>
          <w:ilvl w:val="1"/>
          <w:numId w:val="1"/>
        </w:numPr>
        <w:rPr>
          <w:b/>
          <w:bCs/>
          <w:u w:val="single"/>
        </w:rPr>
      </w:pPr>
      <w:r w:rsidRPr="005A0BA4">
        <w:t>Authorities Task List</w:t>
      </w:r>
      <w:r w:rsidR="00905A93">
        <w:t xml:space="preserve"> – </w:t>
      </w:r>
      <w:r w:rsidR="00905A93" w:rsidRPr="00905A93">
        <w:rPr>
          <w:b/>
          <w:bCs/>
          <w:u w:val="single"/>
        </w:rPr>
        <w:t>UPDATE</w:t>
      </w:r>
      <w:r w:rsidR="00905A93">
        <w:t>:  Shelby</w:t>
      </w:r>
      <w:r w:rsidR="0027707F">
        <w:t xml:space="preserve">/Tina </w:t>
      </w:r>
      <w:r w:rsidR="00BF5799">
        <w:t>–</w:t>
      </w:r>
      <w:r w:rsidR="0027707F">
        <w:t xml:space="preserve"> </w:t>
      </w:r>
      <w:r w:rsidR="00BF5799">
        <w:t>task list works but depends on how much time is available to devote to the cleanup.  More testing is needed.</w:t>
      </w:r>
    </w:p>
    <w:p w14:paraId="42A450ED" w14:textId="77777777" w:rsidR="00B76451" w:rsidRPr="00905A93" w:rsidRDefault="00B76451" w:rsidP="00B76451">
      <w:pPr>
        <w:pStyle w:val="NoSpacing"/>
        <w:numPr>
          <w:ilvl w:val="0"/>
          <w:numId w:val="1"/>
        </w:numPr>
        <w:rPr>
          <w:b/>
          <w:bCs/>
          <w:u w:val="single"/>
        </w:rPr>
      </w:pPr>
      <w:r w:rsidRPr="005A0BA4">
        <w:t>NZ related issues</w:t>
      </w:r>
    </w:p>
    <w:p w14:paraId="37D65690" w14:textId="773035B8" w:rsidR="00572032" w:rsidRPr="00905A93" w:rsidRDefault="00572032" w:rsidP="00A97C9A">
      <w:pPr>
        <w:pStyle w:val="NoSpacing"/>
        <w:numPr>
          <w:ilvl w:val="1"/>
          <w:numId w:val="1"/>
        </w:numPr>
      </w:pPr>
      <w:r w:rsidRPr="00905A93">
        <w:t>Shelby had</w:t>
      </w:r>
      <w:r>
        <w:t xml:space="preserve"> issue</w:t>
      </w:r>
      <w:r w:rsidRPr="00572032">
        <w:t xml:space="preserve"> with batch changes to record sets – </w:t>
      </w:r>
      <w:r>
        <w:t xml:space="preserve">she would </w:t>
      </w:r>
      <w:r w:rsidRPr="00572032">
        <w:t xml:space="preserve">bring them in, change in </w:t>
      </w:r>
      <w:proofErr w:type="spellStart"/>
      <w:r w:rsidRPr="00572032">
        <w:t>MARCEdit</w:t>
      </w:r>
      <w:proofErr w:type="spellEnd"/>
      <w:r w:rsidRPr="00572032">
        <w:t xml:space="preserve"> and then reload.  </w:t>
      </w:r>
      <w:bookmarkStart w:id="1" w:name="_Hlk53945752"/>
      <w:r w:rsidRPr="00905A93">
        <w:rPr>
          <w:b/>
          <w:bCs/>
          <w:u w:val="single"/>
        </w:rPr>
        <w:t>UPDATE</w:t>
      </w:r>
      <w:r w:rsidRPr="00905A93">
        <w:t xml:space="preserve">:  </w:t>
      </w:r>
      <w:r w:rsidR="00A360B6" w:rsidRPr="00905A93">
        <w:t xml:space="preserve">Shelby and Tina </w:t>
      </w:r>
      <w:r w:rsidR="00905A93" w:rsidRPr="00905A93">
        <w:t>are</w:t>
      </w:r>
      <w:r w:rsidR="00A360B6" w:rsidRPr="00905A93">
        <w:t xml:space="preserve"> working on this and will </w:t>
      </w:r>
      <w:r w:rsidR="003E088E" w:rsidRPr="00905A93">
        <w:t>update</w:t>
      </w:r>
      <w:r w:rsidR="00905A93" w:rsidRPr="00905A93">
        <w:t xml:space="preserve"> </w:t>
      </w:r>
      <w:r w:rsidR="00905A93">
        <w:t>with their</w:t>
      </w:r>
      <w:r w:rsidR="003E088E" w:rsidRPr="00905A93">
        <w:t xml:space="preserve"> results.</w:t>
      </w:r>
      <w:r w:rsidR="00BF5799">
        <w:t xml:space="preserve">  Might have to unlink from NZ before doing change when dealing with the 001 tag.</w:t>
      </w:r>
    </w:p>
    <w:p w14:paraId="45194F28" w14:textId="5C586BC0" w:rsidR="00905A93" w:rsidRPr="00905A93" w:rsidRDefault="00905A93" w:rsidP="00A97C9A">
      <w:pPr>
        <w:pStyle w:val="NoSpacing"/>
        <w:numPr>
          <w:ilvl w:val="1"/>
          <w:numId w:val="1"/>
        </w:numPr>
      </w:pPr>
      <w:r w:rsidRPr="00905A93">
        <w:t xml:space="preserve">Shelby is being set up to have access to NZ on SB.  </w:t>
      </w:r>
    </w:p>
    <w:bookmarkEnd w:id="1"/>
    <w:p w14:paraId="330404FE" w14:textId="77777777" w:rsidR="00900259" w:rsidRDefault="00900259" w:rsidP="00B438B5">
      <w:pPr>
        <w:pStyle w:val="NoSpacing"/>
        <w:rPr>
          <w:b/>
          <w:bCs/>
          <w:u w:val="single"/>
        </w:rPr>
      </w:pPr>
    </w:p>
    <w:p w14:paraId="6F54C98F" w14:textId="2B4218E6" w:rsidR="00B438B5" w:rsidRDefault="00900259" w:rsidP="00B438B5">
      <w:pPr>
        <w:pStyle w:val="NoSpacing"/>
        <w:rPr>
          <w:b/>
          <w:bCs/>
          <w:u w:val="single"/>
        </w:rPr>
      </w:pPr>
      <w:r w:rsidRPr="006943A2">
        <w:rPr>
          <w:b/>
          <w:bCs/>
          <w:u w:val="single"/>
        </w:rPr>
        <w:t>New Topics</w:t>
      </w:r>
      <w:r>
        <w:rPr>
          <w:b/>
          <w:bCs/>
          <w:u w:val="single"/>
        </w:rPr>
        <w:t>:</w:t>
      </w:r>
    </w:p>
    <w:p w14:paraId="4DEE5CDA" w14:textId="77777777" w:rsidR="0087636D" w:rsidRDefault="0087636D" w:rsidP="005A7CB1">
      <w:pPr>
        <w:pStyle w:val="NoSpacing"/>
        <w:numPr>
          <w:ilvl w:val="0"/>
          <w:numId w:val="1"/>
        </w:numPr>
      </w:pPr>
      <w:r>
        <w:t>Tina (NDSU) had questions on the B</w:t>
      </w:r>
      <w:r w:rsidR="00465E4C">
        <w:t>ound with</w:t>
      </w:r>
      <w:r>
        <w:t xml:space="preserve">/associated bibs – should old fields have migrated to 773?  Yes, for ALEPH group they did.  NDSU had previous documentation on process but that was before NZ.  Having trouble creating new links.  Tina will investigate migrated records to see if things had been brought across correctly.  </w:t>
      </w:r>
    </w:p>
    <w:p w14:paraId="6C023210" w14:textId="381CAF48" w:rsidR="004C3C39" w:rsidRPr="00465E4C" w:rsidRDefault="00465E4C" w:rsidP="005A7CB1">
      <w:pPr>
        <w:pStyle w:val="NoSpacing"/>
        <w:numPr>
          <w:ilvl w:val="0"/>
          <w:numId w:val="1"/>
        </w:numPr>
      </w:pPr>
      <w:r>
        <w:t xml:space="preserve">760 </w:t>
      </w:r>
      <w:r w:rsidR="004C3C39">
        <w:t xml:space="preserve">standing orders in sets </w:t>
      </w:r>
      <w:r>
        <w:t xml:space="preserve">not a protected field </w:t>
      </w:r>
      <w:r w:rsidR="00067293">
        <w:t xml:space="preserve">by default </w:t>
      </w:r>
      <w:r>
        <w:t>so could be overlaid</w:t>
      </w:r>
      <w:r w:rsidR="0087636D">
        <w:t xml:space="preserve"> by someone else</w:t>
      </w:r>
      <w:r w:rsidR="00067293">
        <w:t xml:space="preserve"> unless you use $9LOCAL to make it local.  Drew (UND) has future cataloging related to this and will check how things work there.</w:t>
      </w:r>
    </w:p>
    <w:bookmarkEnd w:id="0"/>
    <w:p w14:paraId="027EAEA9" w14:textId="77777777" w:rsidR="00905A93" w:rsidRPr="003D651E" w:rsidRDefault="00A97C9A" w:rsidP="005E4D9C">
      <w:pPr>
        <w:pStyle w:val="ListParagraph"/>
        <w:numPr>
          <w:ilvl w:val="0"/>
          <w:numId w:val="1"/>
        </w:numPr>
        <w:rPr>
          <w:rFonts w:eastAsia="Times New Roman"/>
          <w:color w:val="000000"/>
        </w:rPr>
      </w:pPr>
      <w:r w:rsidRPr="003D651E">
        <w:rPr>
          <w:rFonts w:eastAsia="Times New Roman"/>
          <w:color w:val="000000"/>
        </w:rPr>
        <w:t>change to ISO for import from OCLC fixed foreign language problems</w:t>
      </w:r>
    </w:p>
    <w:p w14:paraId="64A6BF58" w14:textId="14A87D9F" w:rsidR="00A97C9A" w:rsidRPr="003D651E" w:rsidRDefault="00A97C9A" w:rsidP="00905A93">
      <w:pPr>
        <w:pStyle w:val="ListParagraph"/>
        <w:numPr>
          <w:ilvl w:val="1"/>
          <w:numId w:val="1"/>
        </w:numPr>
        <w:rPr>
          <w:rFonts w:eastAsia="Times New Roman"/>
          <w:color w:val="000000"/>
        </w:rPr>
      </w:pPr>
      <w:r w:rsidRPr="003D651E">
        <w:rPr>
          <w:rFonts w:eastAsia="Times New Roman"/>
          <w:color w:val="000000"/>
        </w:rPr>
        <w:t>any one still having problems</w:t>
      </w:r>
      <w:r w:rsidR="005A7CB1">
        <w:rPr>
          <w:rFonts w:eastAsia="Times New Roman"/>
          <w:color w:val="000000"/>
        </w:rPr>
        <w:t>?</w:t>
      </w:r>
      <w:r w:rsidR="00A840FD">
        <w:rPr>
          <w:rFonts w:eastAsia="Times New Roman"/>
          <w:color w:val="000000"/>
        </w:rPr>
        <w:t xml:space="preserve">  No problems mentioned.</w:t>
      </w:r>
    </w:p>
    <w:p w14:paraId="05069F62" w14:textId="4F11FBD8" w:rsidR="00905A93" w:rsidRPr="003D651E" w:rsidRDefault="00A97C9A" w:rsidP="005A7058">
      <w:pPr>
        <w:pStyle w:val="ListParagraph"/>
        <w:numPr>
          <w:ilvl w:val="0"/>
          <w:numId w:val="1"/>
        </w:numPr>
        <w:rPr>
          <w:rFonts w:eastAsia="Times New Roman"/>
          <w:color w:val="000000"/>
        </w:rPr>
      </w:pPr>
      <w:r w:rsidRPr="003D651E">
        <w:rPr>
          <w:rFonts w:eastAsia="Times New Roman"/>
          <w:color w:val="000000"/>
        </w:rPr>
        <w:t>Updating 035 OCLC numbers when OCLC changes</w:t>
      </w:r>
      <w:r w:rsidR="003D1486">
        <w:rPr>
          <w:rFonts w:eastAsia="Times New Roman"/>
          <w:color w:val="000000"/>
        </w:rPr>
        <w:t xml:space="preserve"> – </w:t>
      </w:r>
    </w:p>
    <w:p w14:paraId="78D4ADBB" w14:textId="59E4BC30" w:rsidR="00AA0C4B" w:rsidRDefault="00AA0C4B" w:rsidP="008C16EA">
      <w:pPr>
        <w:pStyle w:val="ListParagraph"/>
        <w:numPr>
          <w:ilvl w:val="1"/>
          <w:numId w:val="1"/>
        </w:numPr>
        <w:rPr>
          <w:rFonts w:eastAsia="Times New Roman"/>
          <w:color w:val="000000"/>
        </w:rPr>
      </w:pPr>
      <w:r w:rsidRPr="003D651E">
        <w:rPr>
          <w:rFonts w:eastAsia="Times New Roman"/>
          <w:color w:val="000000"/>
        </w:rPr>
        <w:t>Shelby can</w:t>
      </w:r>
      <w:r w:rsidR="00A97C9A" w:rsidRPr="003D651E">
        <w:rPr>
          <w:rFonts w:eastAsia="Times New Roman"/>
          <w:color w:val="000000"/>
        </w:rPr>
        <w:t xml:space="preserve"> edit when only </w:t>
      </w:r>
      <w:r w:rsidRPr="003D651E">
        <w:rPr>
          <w:rFonts w:eastAsia="Times New Roman"/>
          <w:color w:val="000000"/>
        </w:rPr>
        <w:t>her</w:t>
      </w:r>
      <w:r w:rsidR="00A97C9A" w:rsidRPr="003D651E">
        <w:rPr>
          <w:rFonts w:eastAsia="Times New Roman"/>
          <w:color w:val="000000"/>
        </w:rPr>
        <w:t xml:space="preserve"> library has</w:t>
      </w:r>
      <w:r w:rsidRPr="003D651E">
        <w:rPr>
          <w:rFonts w:eastAsia="Times New Roman"/>
          <w:color w:val="000000"/>
        </w:rPr>
        <w:t xml:space="preserve"> item </w:t>
      </w:r>
      <w:r w:rsidR="00A97C9A" w:rsidRPr="003D651E">
        <w:rPr>
          <w:rFonts w:eastAsia="Times New Roman"/>
          <w:color w:val="000000"/>
        </w:rPr>
        <w:t xml:space="preserve">- what about others? </w:t>
      </w:r>
      <w:r w:rsidR="00706B87">
        <w:rPr>
          <w:rFonts w:eastAsia="Times New Roman"/>
          <w:color w:val="000000"/>
        </w:rPr>
        <w:t>I</w:t>
      </w:r>
      <w:r w:rsidR="00A97C9A" w:rsidRPr="003D651E">
        <w:rPr>
          <w:rFonts w:eastAsia="Times New Roman"/>
          <w:color w:val="000000"/>
        </w:rPr>
        <w:t xml:space="preserve">f </w:t>
      </w:r>
      <w:r w:rsidR="00706B87">
        <w:rPr>
          <w:rFonts w:eastAsia="Times New Roman"/>
          <w:color w:val="000000"/>
        </w:rPr>
        <w:t xml:space="preserve">you </w:t>
      </w:r>
      <w:r w:rsidR="00A97C9A" w:rsidRPr="003D651E">
        <w:rPr>
          <w:rFonts w:eastAsia="Times New Roman"/>
          <w:color w:val="000000"/>
        </w:rPr>
        <w:t>do</w:t>
      </w:r>
      <w:r w:rsidR="00706B87">
        <w:rPr>
          <w:rFonts w:eastAsia="Times New Roman"/>
          <w:color w:val="000000"/>
        </w:rPr>
        <w:t xml:space="preserve"> run across one</w:t>
      </w:r>
      <w:r w:rsidR="00A97C9A" w:rsidRPr="003D651E">
        <w:rPr>
          <w:rFonts w:eastAsia="Times New Roman"/>
          <w:color w:val="000000"/>
        </w:rPr>
        <w:t>,</w:t>
      </w:r>
      <w:r w:rsidR="00706B87">
        <w:rPr>
          <w:rFonts w:eastAsia="Times New Roman"/>
          <w:color w:val="000000"/>
        </w:rPr>
        <w:t xml:space="preserve"> we</w:t>
      </w:r>
      <w:r w:rsidR="00A97C9A" w:rsidRPr="003D651E">
        <w:rPr>
          <w:rFonts w:eastAsia="Times New Roman"/>
          <w:color w:val="000000"/>
        </w:rPr>
        <w:t xml:space="preserve"> need to correct or remove repeated 035 if exists</w:t>
      </w:r>
      <w:r w:rsidR="00324BAE">
        <w:rPr>
          <w:rFonts w:eastAsia="Times New Roman"/>
          <w:color w:val="000000"/>
        </w:rPr>
        <w:t xml:space="preserve">.  </w:t>
      </w:r>
      <w:r w:rsidR="00324BAE">
        <w:rPr>
          <w:rFonts w:eastAsia="Times New Roman"/>
          <w:color w:val="000000"/>
        </w:rPr>
        <w:t>Shelby went to update the OCLC number that had been incorrect at OCLC.  It was a NZ record and appeared to allow the update.</w:t>
      </w:r>
    </w:p>
    <w:p w14:paraId="3714752C" w14:textId="646D632E" w:rsidR="00A91575" w:rsidRPr="003D651E" w:rsidRDefault="00A91575" w:rsidP="008C16EA">
      <w:pPr>
        <w:pStyle w:val="ListParagraph"/>
        <w:numPr>
          <w:ilvl w:val="1"/>
          <w:numId w:val="1"/>
        </w:numPr>
        <w:rPr>
          <w:rFonts w:eastAsia="Times New Roman"/>
          <w:color w:val="000000"/>
        </w:rPr>
      </w:pPr>
      <w:r>
        <w:rPr>
          <w:rFonts w:eastAsia="Times New Roman"/>
          <w:color w:val="000000"/>
        </w:rPr>
        <w:t>It appears the import profile is matching on the “old” OCLC number but not updating it.  Libraries should watch and if notice an 035 change, please post to the group listserv so it can be tracked for behavior.</w:t>
      </w:r>
    </w:p>
    <w:p w14:paraId="27C1236D" w14:textId="5BE88C23" w:rsidR="00A97C9A" w:rsidRPr="003D651E" w:rsidRDefault="0013771C" w:rsidP="00AA0C4B">
      <w:pPr>
        <w:pStyle w:val="ListParagraph"/>
        <w:numPr>
          <w:ilvl w:val="1"/>
          <w:numId w:val="1"/>
        </w:numPr>
        <w:rPr>
          <w:rFonts w:eastAsia="Times New Roman"/>
          <w:color w:val="000000"/>
        </w:rPr>
      </w:pPr>
      <w:r>
        <w:rPr>
          <w:rFonts w:eastAsia="Times New Roman"/>
          <w:color w:val="000000"/>
        </w:rPr>
        <w:t xml:space="preserve">Best Practice – Should </w:t>
      </w:r>
      <w:r w:rsidR="00A97C9A" w:rsidRPr="003D651E">
        <w:rPr>
          <w:rFonts w:eastAsia="Times New Roman"/>
          <w:color w:val="000000"/>
        </w:rPr>
        <w:t>each library do</w:t>
      </w:r>
      <w:r>
        <w:rPr>
          <w:rFonts w:eastAsia="Times New Roman"/>
          <w:color w:val="000000"/>
        </w:rPr>
        <w:t xml:space="preserve"> own</w:t>
      </w:r>
      <w:r w:rsidR="00A97C9A" w:rsidRPr="003D651E">
        <w:rPr>
          <w:rFonts w:eastAsia="Times New Roman"/>
          <w:color w:val="000000"/>
        </w:rPr>
        <w:t xml:space="preserve"> </w:t>
      </w:r>
      <w:proofErr w:type="gramStart"/>
      <w:r w:rsidR="00AA0C4B" w:rsidRPr="003D651E">
        <w:rPr>
          <w:rFonts w:eastAsia="Times New Roman"/>
          <w:color w:val="000000"/>
        </w:rPr>
        <w:t>cleanup</w:t>
      </w:r>
      <w:proofErr w:type="gramEnd"/>
      <w:r w:rsidR="00AA0C4B" w:rsidRPr="003D651E">
        <w:rPr>
          <w:rFonts w:eastAsia="Times New Roman"/>
          <w:color w:val="000000"/>
        </w:rPr>
        <w:t xml:space="preserve"> </w:t>
      </w:r>
      <w:r w:rsidR="00A97C9A" w:rsidRPr="003D651E">
        <w:rPr>
          <w:rFonts w:eastAsia="Times New Roman"/>
          <w:color w:val="000000"/>
        </w:rPr>
        <w:t>or someone appointed/allowed?</w:t>
      </w:r>
      <w:r w:rsidR="00FD7C5A">
        <w:rPr>
          <w:rFonts w:eastAsia="Times New Roman"/>
          <w:color w:val="000000"/>
        </w:rPr>
        <w:t xml:space="preserve">  Should have recommendation after further testing.</w:t>
      </w:r>
    </w:p>
    <w:p w14:paraId="302256EB" w14:textId="3E077F37" w:rsidR="00A97C9A" w:rsidRPr="003D651E" w:rsidRDefault="00A97C9A" w:rsidP="00A97C9A">
      <w:pPr>
        <w:pStyle w:val="ListParagraph"/>
        <w:numPr>
          <w:ilvl w:val="0"/>
          <w:numId w:val="1"/>
        </w:numPr>
        <w:rPr>
          <w:rFonts w:eastAsia="Times New Roman"/>
          <w:color w:val="000000"/>
        </w:rPr>
      </w:pPr>
      <w:r w:rsidRPr="003D651E">
        <w:rPr>
          <w:rFonts w:eastAsia="Times New Roman"/>
          <w:color w:val="000000"/>
        </w:rPr>
        <w:t xml:space="preserve">MDE in New UI - any problems? Or just </w:t>
      </w:r>
      <w:r w:rsidR="00AA0C4B" w:rsidRPr="003D651E">
        <w:rPr>
          <w:rFonts w:eastAsia="Times New Roman"/>
          <w:color w:val="000000"/>
        </w:rPr>
        <w:t>Shelby</w:t>
      </w:r>
      <w:r w:rsidRPr="003D651E">
        <w:rPr>
          <w:rFonts w:eastAsia="Times New Roman"/>
          <w:color w:val="000000"/>
        </w:rPr>
        <w:t>?</w:t>
      </w:r>
      <w:r w:rsidR="00507452">
        <w:rPr>
          <w:rFonts w:eastAsia="Times New Roman"/>
          <w:color w:val="000000"/>
        </w:rPr>
        <w:t xml:space="preserve">  Email was sent to </w:t>
      </w:r>
      <w:proofErr w:type="gramStart"/>
      <w:r w:rsidR="00507452">
        <w:rPr>
          <w:rFonts w:eastAsia="Times New Roman"/>
          <w:color w:val="000000"/>
        </w:rPr>
        <w:t>list</w:t>
      </w:r>
      <w:proofErr w:type="gramEnd"/>
      <w:r w:rsidR="00507452">
        <w:rPr>
          <w:rFonts w:eastAsia="Times New Roman"/>
          <w:color w:val="000000"/>
        </w:rPr>
        <w:t xml:space="preserve"> but no responses received.</w:t>
      </w:r>
      <w:r w:rsidR="00BA6D3B">
        <w:rPr>
          <w:rFonts w:eastAsia="Times New Roman"/>
          <w:color w:val="000000"/>
        </w:rPr>
        <w:t xml:space="preserve">  ALMA listserv had traffic on this subject.  If using Firefox, clear cache.  </w:t>
      </w:r>
      <w:r w:rsidR="00E106EF">
        <w:rPr>
          <w:rFonts w:eastAsia="Times New Roman"/>
          <w:color w:val="000000"/>
        </w:rPr>
        <w:t>Chrome seems to be working better.</w:t>
      </w:r>
    </w:p>
    <w:p w14:paraId="18B9D989" w14:textId="798DC916" w:rsidR="00E25479" w:rsidRPr="00183BF4" w:rsidRDefault="003D651E" w:rsidP="00183BF4">
      <w:pPr>
        <w:pStyle w:val="ListParagraph"/>
        <w:numPr>
          <w:ilvl w:val="0"/>
          <w:numId w:val="1"/>
        </w:numPr>
        <w:rPr>
          <w:rFonts w:eastAsia="Times New Roman"/>
          <w:color w:val="000000"/>
        </w:rPr>
      </w:pPr>
      <w:r w:rsidRPr="003D651E">
        <w:rPr>
          <w:rFonts w:eastAsia="Times New Roman"/>
          <w:color w:val="000000"/>
        </w:rPr>
        <w:t xml:space="preserve">What topics would you like to see covered in documentation, training seminars or next ODIN </w:t>
      </w:r>
      <w:proofErr w:type="gramStart"/>
      <w:r w:rsidRPr="003D651E">
        <w:rPr>
          <w:rFonts w:eastAsia="Times New Roman"/>
          <w:color w:val="000000"/>
        </w:rPr>
        <w:t>Work Day</w:t>
      </w:r>
      <w:proofErr w:type="gramEnd"/>
      <w:r w:rsidRPr="003D651E">
        <w:rPr>
          <w:rFonts w:eastAsia="Times New Roman"/>
          <w:color w:val="000000"/>
        </w:rPr>
        <w:t>?</w:t>
      </w:r>
      <w:r>
        <w:rPr>
          <w:rFonts w:eastAsia="Times New Roman"/>
          <w:color w:val="000000"/>
        </w:rPr>
        <w:t xml:space="preserve">  Please submit to </w:t>
      </w:r>
      <w:hyperlink r:id="rId5" w:history="1">
        <w:r w:rsidRPr="004663C9">
          <w:rPr>
            <w:rStyle w:val="Hyperlink"/>
            <w:rFonts w:eastAsia="Times New Roman"/>
          </w:rPr>
          <w:t>odin-acad-cat@listserv.nodak.edu</w:t>
        </w:r>
      </w:hyperlink>
      <w:r>
        <w:rPr>
          <w:rFonts w:eastAsia="Times New Roman"/>
          <w:color w:val="000000"/>
        </w:rPr>
        <w:t xml:space="preserve"> or </w:t>
      </w:r>
      <w:hyperlink r:id="rId6" w:history="1">
        <w:r w:rsidRPr="004663C9">
          <w:rPr>
            <w:rStyle w:val="Hyperlink"/>
            <w:rFonts w:eastAsia="Times New Roman"/>
          </w:rPr>
          <w:t>odinhelp@listserv.nodak.edu</w:t>
        </w:r>
      </w:hyperlink>
      <w:r>
        <w:rPr>
          <w:rFonts w:eastAsia="Times New Roman"/>
          <w:color w:val="000000"/>
        </w:rPr>
        <w:t xml:space="preserve"> </w:t>
      </w:r>
    </w:p>
    <w:p w14:paraId="022448F9" w14:textId="324B0CF2" w:rsidR="00ED2037" w:rsidRPr="007D0226" w:rsidRDefault="00ED2037" w:rsidP="00EB40A4">
      <w:pPr>
        <w:pStyle w:val="NoSpacing"/>
        <w:rPr>
          <w:b/>
          <w:bCs/>
        </w:rPr>
      </w:pPr>
      <w:r w:rsidRPr="007D0226">
        <w:rPr>
          <w:b/>
          <w:bCs/>
        </w:rPr>
        <w:t xml:space="preserve">============================================================== </w:t>
      </w:r>
    </w:p>
    <w:p w14:paraId="45102F28" w14:textId="506724AF" w:rsidR="00ED2037" w:rsidRDefault="00ED2037" w:rsidP="00ED2037">
      <w:pPr>
        <w:pStyle w:val="NoSpacing"/>
        <w:rPr>
          <w:b/>
          <w:bCs/>
          <w:u w:val="single"/>
        </w:rPr>
      </w:pPr>
      <w:bookmarkStart w:id="2" w:name="_Hlk33985150"/>
      <w:r w:rsidRPr="007D0226">
        <w:rPr>
          <w:b/>
          <w:bCs/>
          <w:u w:val="single"/>
        </w:rPr>
        <w:t>Next Meeting:</w:t>
      </w:r>
    </w:p>
    <w:p w14:paraId="1FF71B21" w14:textId="56BBAC0F" w:rsidR="00FA7D86" w:rsidRPr="00FA7D86" w:rsidRDefault="00FA7D86" w:rsidP="00ED2037">
      <w:pPr>
        <w:pStyle w:val="NoSpacing"/>
      </w:pPr>
      <w:r>
        <w:t>Scheduled for 2</w:t>
      </w:r>
      <w:r w:rsidRPr="00FA7D86">
        <w:rPr>
          <w:vertAlign w:val="superscript"/>
        </w:rPr>
        <w:t>nd</w:t>
      </w:r>
      <w:r>
        <w:t xml:space="preserve"> Monday of each month or as needed</w:t>
      </w:r>
    </w:p>
    <w:p w14:paraId="47CC5FE9" w14:textId="4A6B4BF3" w:rsidR="00C93984" w:rsidRPr="004575F3" w:rsidRDefault="00ED030A" w:rsidP="00ED2037">
      <w:pPr>
        <w:pStyle w:val="NoSpacing"/>
        <w:rPr>
          <w:b/>
          <w:bCs/>
        </w:rPr>
      </w:pPr>
      <w:bookmarkStart w:id="3" w:name="_Hlk49755134"/>
      <w:r>
        <w:rPr>
          <w:b/>
          <w:bCs/>
        </w:rPr>
        <w:t>Monday</w:t>
      </w:r>
      <w:r w:rsidR="006A6775">
        <w:rPr>
          <w:b/>
          <w:bCs/>
        </w:rPr>
        <w:t xml:space="preserve">, </w:t>
      </w:r>
      <w:r w:rsidR="00FA7D86">
        <w:rPr>
          <w:b/>
          <w:bCs/>
        </w:rPr>
        <w:t>Dec</w:t>
      </w:r>
      <w:r w:rsidR="00E346C5">
        <w:rPr>
          <w:b/>
          <w:bCs/>
        </w:rPr>
        <w:t xml:space="preserve">ember </w:t>
      </w:r>
      <w:r w:rsidR="00FA7D86">
        <w:rPr>
          <w:b/>
          <w:bCs/>
        </w:rPr>
        <w:t>14</w:t>
      </w:r>
      <w:r w:rsidR="00E72887">
        <w:rPr>
          <w:b/>
          <w:bCs/>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7" w:history="1">
        <w:r w:rsidR="008E2543" w:rsidRPr="00541F10">
          <w:rPr>
            <w:rStyle w:val="Hyperlink"/>
          </w:rPr>
          <w:t>Lynn.Wolf@ndus.edu</w:t>
        </w:r>
      </w:hyperlink>
      <w:r w:rsidR="008E2543" w:rsidRPr="00541F10">
        <w:t xml:space="preserve"> (or to this list).</w:t>
      </w: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183BF4" w:rsidP="00ED2037">
      <w:pPr>
        <w:pStyle w:val="NoSpacing"/>
      </w:pPr>
      <w:hyperlink r:id="rId8" w:history="1">
        <w:r w:rsidR="00ED2037" w:rsidRPr="007D0226">
          <w:rPr>
            <w:rStyle w:val="Hyperlink"/>
          </w:rPr>
          <w:t>https://us.bbcollab.com/guest/90d20ccbea9a407399fd573431fd4372</w:t>
        </w:r>
      </w:hyperlink>
    </w:p>
    <w:p w14:paraId="3C123485" w14:textId="449DFB62" w:rsidR="00ED2037" w:rsidRPr="001417C2" w:rsidRDefault="00ED2037" w:rsidP="001417C2">
      <w:pPr>
        <w:pStyle w:val="NoSpacing"/>
      </w:pPr>
      <w:r w:rsidRPr="001417C2">
        <w:rPr>
          <w:b/>
          <w:bCs/>
        </w:rPr>
        <w:t>Session dial-in:</w:t>
      </w:r>
      <w:r w:rsidRPr="001417C2">
        <w:t xml:space="preserve"> </w:t>
      </w:r>
      <w:r w:rsidR="001417C2">
        <w:t xml:space="preserve">  </w:t>
      </w:r>
      <w:r w:rsidRPr="001417C2">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3025"/>
        <w:gridCol w:w="2966"/>
      </w:tblGrid>
      <w:tr w:rsidR="00ED2037" w:rsidRPr="001417C2"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3E8CCD18" w:rsidR="00ED2037" w:rsidRPr="001417C2" w:rsidRDefault="00ED2037" w:rsidP="001417C2">
            <w:pPr>
              <w:pStyle w:val="NoSpacing"/>
              <w:numPr>
                <w:ilvl w:val="0"/>
                <w:numId w:val="7"/>
              </w:numPr>
            </w:pPr>
            <w:proofErr w:type="spellStart"/>
            <w:r w:rsidRPr="001417C2">
              <w:rPr>
                <w:b/>
                <w:bCs/>
              </w:rPr>
              <w:t>Dialin</w:t>
            </w:r>
            <w:proofErr w:type="spellEnd"/>
            <w:r w:rsidRPr="001417C2">
              <w:rPr>
                <w:b/>
                <w:bCs/>
              </w:rPr>
              <w:t>:</w:t>
            </w:r>
          </w:p>
        </w:tc>
        <w:tc>
          <w:tcPr>
            <w:tcW w:w="0" w:type="auto"/>
            <w:tcMar>
              <w:top w:w="15" w:type="dxa"/>
              <w:left w:w="450" w:type="dxa"/>
              <w:bottom w:w="15" w:type="dxa"/>
              <w:right w:w="1200" w:type="dxa"/>
            </w:tcMar>
            <w:vAlign w:val="center"/>
            <w:hideMark/>
          </w:tcPr>
          <w:p w14:paraId="3B3D61FD" w14:textId="77777777" w:rsidR="00ED2037" w:rsidRPr="001417C2" w:rsidRDefault="00ED2037" w:rsidP="001417C2">
            <w:pPr>
              <w:pStyle w:val="NoSpacing"/>
            </w:pPr>
            <w:r w:rsidRPr="001417C2">
              <w:t>571-392-7650</w:t>
            </w:r>
          </w:p>
        </w:tc>
      </w:tr>
      <w:tr w:rsidR="00ED2037" w:rsidRPr="001417C2"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42BAB3E" w:rsidR="00ED2037" w:rsidRPr="001417C2" w:rsidRDefault="00ED2037" w:rsidP="001417C2">
            <w:pPr>
              <w:pStyle w:val="NoSpacing"/>
              <w:numPr>
                <w:ilvl w:val="0"/>
                <w:numId w:val="6"/>
              </w:numPr>
            </w:pPr>
            <w:r w:rsidRPr="001417C2">
              <w:rPr>
                <w:b/>
                <w:bCs/>
              </w:rPr>
              <w:t>PIN:</w:t>
            </w:r>
          </w:p>
        </w:tc>
        <w:tc>
          <w:tcPr>
            <w:tcW w:w="0" w:type="auto"/>
            <w:tcMar>
              <w:top w:w="15" w:type="dxa"/>
              <w:left w:w="450" w:type="dxa"/>
              <w:bottom w:w="15" w:type="dxa"/>
              <w:right w:w="1200" w:type="dxa"/>
            </w:tcMar>
            <w:vAlign w:val="center"/>
            <w:hideMark/>
          </w:tcPr>
          <w:p w14:paraId="2E4C6982" w14:textId="77777777" w:rsidR="00ED2037" w:rsidRPr="001417C2" w:rsidRDefault="00ED2037" w:rsidP="001417C2">
            <w:pPr>
              <w:pStyle w:val="NoSpacing"/>
            </w:pPr>
            <w:r w:rsidRPr="001417C2">
              <w:t>4111272841</w:t>
            </w:r>
          </w:p>
        </w:tc>
      </w:tr>
      <w:bookmarkEnd w:id="2"/>
      <w:bookmarkEnd w:id="3"/>
    </w:tbl>
    <w:p w14:paraId="78E0B39B" w14:textId="3B52EAF0" w:rsidR="00A1403A" w:rsidRDefault="00183BF4" w:rsidP="00183BF4"/>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33D01"/>
    <w:rsid w:val="00034BE0"/>
    <w:rsid w:val="00040EE0"/>
    <w:rsid w:val="000432D0"/>
    <w:rsid w:val="000455DA"/>
    <w:rsid w:val="00056C70"/>
    <w:rsid w:val="000607E7"/>
    <w:rsid w:val="00062FBF"/>
    <w:rsid w:val="00063868"/>
    <w:rsid w:val="000639DF"/>
    <w:rsid w:val="00067293"/>
    <w:rsid w:val="000774CA"/>
    <w:rsid w:val="00083FEC"/>
    <w:rsid w:val="00086E6C"/>
    <w:rsid w:val="00090488"/>
    <w:rsid w:val="000956A3"/>
    <w:rsid w:val="0009719B"/>
    <w:rsid w:val="000A4841"/>
    <w:rsid w:val="000A6F96"/>
    <w:rsid w:val="000B78BD"/>
    <w:rsid w:val="000B7D8E"/>
    <w:rsid w:val="000C6A63"/>
    <w:rsid w:val="000D4C4C"/>
    <w:rsid w:val="000D6BF6"/>
    <w:rsid w:val="000E07E2"/>
    <w:rsid w:val="000E309C"/>
    <w:rsid w:val="000F0A23"/>
    <w:rsid w:val="000F4BD7"/>
    <w:rsid w:val="0010606B"/>
    <w:rsid w:val="00115A0E"/>
    <w:rsid w:val="0013383C"/>
    <w:rsid w:val="00135BEA"/>
    <w:rsid w:val="0013771C"/>
    <w:rsid w:val="001417C2"/>
    <w:rsid w:val="0014218A"/>
    <w:rsid w:val="0014457F"/>
    <w:rsid w:val="001531A1"/>
    <w:rsid w:val="00153BA2"/>
    <w:rsid w:val="00156FDE"/>
    <w:rsid w:val="00166E87"/>
    <w:rsid w:val="001716DF"/>
    <w:rsid w:val="00173E68"/>
    <w:rsid w:val="00182328"/>
    <w:rsid w:val="00183BF4"/>
    <w:rsid w:val="00184048"/>
    <w:rsid w:val="00185F5C"/>
    <w:rsid w:val="001901B6"/>
    <w:rsid w:val="00190700"/>
    <w:rsid w:val="001907F0"/>
    <w:rsid w:val="001967D8"/>
    <w:rsid w:val="001A2E2C"/>
    <w:rsid w:val="001C7E8E"/>
    <w:rsid w:val="001D0711"/>
    <w:rsid w:val="001D578C"/>
    <w:rsid w:val="001D79BD"/>
    <w:rsid w:val="001E365A"/>
    <w:rsid w:val="001E5849"/>
    <w:rsid w:val="001F50DD"/>
    <w:rsid w:val="001F5D49"/>
    <w:rsid w:val="00201337"/>
    <w:rsid w:val="00201453"/>
    <w:rsid w:val="0020291D"/>
    <w:rsid w:val="00223557"/>
    <w:rsid w:val="00231221"/>
    <w:rsid w:val="00234C69"/>
    <w:rsid w:val="00236C52"/>
    <w:rsid w:val="0024019E"/>
    <w:rsid w:val="002505B2"/>
    <w:rsid w:val="00253CDC"/>
    <w:rsid w:val="00260F0F"/>
    <w:rsid w:val="002616AE"/>
    <w:rsid w:val="00262050"/>
    <w:rsid w:val="002664BC"/>
    <w:rsid w:val="002706AD"/>
    <w:rsid w:val="002724C3"/>
    <w:rsid w:val="00272DAB"/>
    <w:rsid w:val="0027707F"/>
    <w:rsid w:val="00282EE0"/>
    <w:rsid w:val="00283751"/>
    <w:rsid w:val="00284529"/>
    <w:rsid w:val="00286ED4"/>
    <w:rsid w:val="00295861"/>
    <w:rsid w:val="002B17B2"/>
    <w:rsid w:val="002B7BA1"/>
    <w:rsid w:val="002E4B1D"/>
    <w:rsid w:val="002E7832"/>
    <w:rsid w:val="002F01B0"/>
    <w:rsid w:val="002F077D"/>
    <w:rsid w:val="002F1B83"/>
    <w:rsid w:val="00302EE7"/>
    <w:rsid w:val="003048F1"/>
    <w:rsid w:val="00304B33"/>
    <w:rsid w:val="0031545A"/>
    <w:rsid w:val="00322315"/>
    <w:rsid w:val="00324BAE"/>
    <w:rsid w:val="00330731"/>
    <w:rsid w:val="00330E17"/>
    <w:rsid w:val="00342725"/>
    <w:rsid w:val="003463B0"/>
    <w:rsid w:val="003469E2"/>
    <w:rsid w:val="00360E49"/>
    <w:rsid w:val="00367B7D"/>
    <w:rsid w:val="00375327"/>
    <w:rsid w:val="00377A2F"/>
    <w:rsid w:val="003920D4"/>
    <w:rsid w:val="0039524B"/>
    <w:rsid w:val="00395953"/>
    <w:rsid w:val="003A278C"/>
    <w:rsid w:val="003A5D80"/>
    <w:rsid w:val="003B488B"/>
    <w:rsid w:val="003C07F9"/>
    <w:rsid w:val="003C3B05"/>
    <w:rsid w:val="003D1486"/>
    <w:rsid w:val="003D651E"/>
    <w:rsid w:val="003E088E"/>
    <w:rsid w:val="003E1701"/>
    <w:rsid w:val="003F0D63"/>
    <w:rsid w:val="003F3FA5"/>
    <w:rsid w:val="00402C74"/>
    <w:rsid w:val="00404722"/>
    <w:rsid w:val="00407E30"/>
    <w:rsid w:val="0041334F"/>
    <w:rsid w:val="00427C15"/>
    <w:rsid w:val="00442000"/>
    <w:rsid w:val="00443953"/>
    <w:rsid w:val="0045143C"/>
    <w:rsid w:val="00456F2E"/>
    <w:rsid w:val="004575F3"/>
    <w:rsid w:val="00465E4C"/>
    <w:rsid w:val="004804EC"/>
    <w:rsid w:val="004861F0"/>
    <w:rsid w:val="00490063"/>
    <w:rsid w:val="004A0C2A"/>
    <w:rsid w:val="004B0F79"/>
    <w:rsid w:val="004B41C4"/>
    <w:rsid w:val="004B7014"/>
    <w:rsid w:val="004C08F9"/>
    <w:rsid w:val="004C299C"/>
    <w:rsid w:val="004C3C39"/>
    <w:rsid w:val="004D2D0F"/>
    <w:rsid w:val="004E12D6"/>
    <w:rsid w:val="004E2F02"/>
    <w:rsid w:val="004F0816"/>
    <w:rsid w:val="004F76D0"/>
    <w:rsid w:val="0050466E"/>
    <w:rsid w:val="00504A07"/>
    <w:rsid w:val="00507452"/>
    <w:rsid w:val="00510942"/>
    <w:rsid w:val="00511DD7"/>
    <w:rsid w:val="00513BBF"/>
    <w:rsid w:val="005151FE"/>
    <w:rsid w:val="005168DF"/>
    <w:rsid w:val="00517728"/>
    <w:rsid w:val="0052246E"/>
    <w:rsid w:val="00525A8F"/>
    <w:rsid w:val="0052619A"/>
    <w:rsid w:val="005407D7"/>
    <w:rsid w:val="00541F10"/>
    <w:rsid w:val="00543136"/>
    <w:rsid w:val="005505A8"/>
    <w:rsid w:val="00552EB6"/>
    <w:rsid w:val="005568E5"/>
    <w:rsid w:val="00562E24"/>
    <w:rsid w:val="00571050"/>
    <w:rsid w:val="00571C12"/>
    <w:rsid w:val="00572032"/>
    <w:rsid w:val="005758E2"/>
    <w:rsid w:val="00577E4C"/>
    <w:rsid w:val="005816EC"/>
    <w:rsid w:val="00582D0B"/>
    <w:rsid w:val="005847AF"/>
    <w:rsid w:val="005857E5"/>
    <w:rsid w:val="00592C85"/>
    <w:rsid w:val="00593C23"/>
    <w:rsid w:val="005942F0"/>
    <w:rsid w:val="00597586"/>
    <w:rsid w:val="005A0BA4"/>
    <w:rsid w:val="005A7CB1"/>
    <w:rsid w:val="005C7898"/>
    <w:rsid w:val="005D369C"/>
    <w:rsid w:val="005D5013"/>
    <w:rsid w:val="005E0928"/>
    <w:rsid w:val="005E0B5A"/>
    <w:rsid w:val="005E2608"/>
    <w:rsid w:val="005E4B56"/>
    <w:rsid w:val="005F1370"/>
    <w:rsid w:val="005F1B8B"/>
    <w:rsid w:val="005F54D3"/>
    <w:rsid w:val="006021A8"/>
    <w:rsid w:val="00603232"/>
    <w:rsid w:val="00603958"/>
    <w:rsid w:val="006048BC"/>
    <w:rsid w:val="00610C03"/>
    <w:rsid w:val="0061199F"/>
    <w:rsid w:val="00617EE2"/>
    <w:rsid w:val="00623E30"/>
    <w:rsid w:val="00627A72"/>
    <w:rsid w:val="00633701"/>
    <w:rsid w:val="00635DE5"/>
    <w:rsid w:val="00636D81"/>
    <w:rsid w:val="00636FB9"/>
    <w:rsid w:val="0064186E"/>
    <w:rsid w:val="00643647"/>
    <w:rsid w:val="006437AD"/>
    <w:rsid w:val="00644F6C"/>
    <w:rsid w:val="00645101"/>
    <w:rsid w:val="00653CA7"/>
    <w:rsid w:val="0065673E"/>
    <w:rsid w:val="00664E28"/>
    <w:rsid w:val="00673D49"/>
    <w:rsid w:val="00676406"/>
    <w:rsid w:val="00682487"/>
    <w:rsid w:val="00690604"/>
    <w:rsid w:val="00693612"/>
    <w:rsid w:val="006943A2"/>
    <w:rsid w:val="00695B78"/>
    <w:rsid w:val="006976D3"/>
    <w:rsid w:val="006A6614"/>
    <w:rsid w:val="006A6775"/>
    <w:rsid w:val="006A75BD"/>
    <w:rsid w:val="006B482B"/>
    <w:rsid w:val="006B733B"/>
    <w:rsid w:val="006D0079"/>
    <w:rsid w:val="006D2C25"/>
    <w:rsid w:val="006D49F1"/>
    <w:rsid w:val="006E2C5B"/>
    <w:rsid w:val="006E731B"/>
    <w:rsid w:val="006F277E"/>
    <w:rsid w:val="006F2869"/>
    <w:rsid w:val="00700C98"/>
    <w:rsid w:val="0070682B"/>
    <w:rsid w:val="00706B87"/>
    <w:rsid w:val="007074C0"/>
    <w:rsid w:val="00722223"/>
    <w:rsid w:val="00723473"/>
    <w:rsid w:val="00737256"/>
    <w:rsid w:val="007374B7"/>
    <w:rsid w:val="00737D8E"/>
    <w:rsid w:val="0074195B"/>
    <w:rsid w:val="00744641"/>
    <w:rsid w:val="00747869"/>
    <w:rsid w:val="00750EBC"/>
    <w:rsid w:val="00771DB9"/>
    <w:rsid w:val="00774404"/>
    <w:rsid w:val="00775870"/>
    <w:rsid w:val="0078216E"/>
    <w:rsid w:val="007831AD"/>
    <w:rsid w:val="00784762"/>
    <w:rsid w:val="00786461"/>
    <w:rsid w:val="007879F3"/>
    <w:rsid w:val="00790C39"/>
    <w:rsid w:val="007915F3"/>
    <w:rsid w:val="0079503D"/>
    <w:rsid w:val="0079563A"/>
    <w:rsid w:val="007A35F6"/>
    <w:rsid w:val="007B3805"/>
    <w:rsid w:val="007B3871"/>
    <w:rsid w:val="007B7802"/>
    <w:rsid w:val="007C3C4E"/>
    <w:rsid w:val="007C69DE"/>
    <w:rsid w:val="007D1228"/>
    <w:rsid w:val="007D123A"/>
    <w:rsid w:val="007E069D"/>
    <w:rsid w:val="007E57C2"/>
    <w:rsid w:val="007F2795"/>
    <w:rsid w:val="008010DD"/>
    <w:rsid w:val="008020B4"/>
    <w:rsid w:val="008023E6"/>
    <w:rsid w:val="0080647E"/>
    <w:rsid w:val="00807597"/>
    <w:rsid w:val="00824945"/>
    <w:rsid w:val="00827A73"/>
    <w:rsid w:val="00831152"/>
    <w:rsid w:val="00845888"/>
    <w:rsid w:val="00853D7A"/>
    <w:rsid w:val="00856240"/>
    <w:rsid w:val="008623CF"/>
    <w:rsid w:val="008632E9"/>
    <w:rsid w:val="008657A8"/>
    <w:rsid w:val="00874D4F"/>
    <w:rsid w:val="0087636D"/>
    <w:rsid w:val="008814E9"/>
    <w:rsid w:val="00881DBA"/>
    <w:rsid w:val="00887D2F"/>
    <w:rsid w:val="00890D03"/>
    <w:rsid w:val="0089701D"/>
    <w:rsid w:val="008A0605"/>
    <w:rsid w:val="008B31F8"/>
    <w:rsid w:val="008B5D2F"/>
    <w:rsid w:val="008B686A"/>
    <w:rsid w:val="008B6B34"/>
    <w:rsid w:val="008B71D7"/>
    <w:rsid w:val="008C16EA"/>
    <w:rsid w:val="008C5C3E"/>
    <w:rsid w:val="008C74FF"/>
    <w:rsid w:val="008D0422"/>
    <w:rsid w:val="008E2543"/>
    <w:rsid w:val="008E571B"/>
    <w:rsid w:val="008F4416"/>
    <w:rsid w:val="008F46C4"/>
    <w:rsid w:val="008F5E27"/>
    <w:rsid w:val="00900259"/>
    <w:rsid w:val="00905A93"/>
    <w:rsid w:val="00916561"/>
    <w:rsid w:val="009310E4"/>
    <w:rsid w:val="0093399A"/>
    <w:rsid w:val="009344EE"/>
    <w:rsid w:val="00941C60"/>
    <w:rsid w:val="009550DA"/>
    <w:rsid w:val="00967C93"/>
    <w:rsid w:val="009708F2"/>
    <w:rsid w:val="00973BA6"/>
    <w:rsid w:val="009A6CFA"/>
    <w:rsid w:val="009B0259"/>
    <w:rsid w:val="009B0744"/>
    <w:rsid w:val="009C54AD"/>
    <w:rsid w:val="009C5620"/>
    <w:rsid w:val="009C59BE"/>
    <w:rsid w:val="009D5FCA"/>
    <w:rsid w:val="009D68BF"/>
    <w:rsid w:val="009E446D"/>
    <w:rsid w:val="009E5862"/>
    <w:rsid w:val="009E7BD2"/>
    <w:rsid w:val="009F09FE"/>
    <w:rsid w:val="009F4426"/>
    <w:rsid w:val="00A00880"/>
    <w:rsid w:val="00A02B25"/>
    <w:rsid w:val="00A24504"/>
    <w:rsid w:val="00A333CD"/>
    <w:rsid w:val="00A360B6"/>
    <w:rsid w:val="00A461DD"/>
    <w:rsid w:val="00A465AF"/>
    <w:rsid w:val="00A46E4E"/>
    <w:rsid w:val="00A60FB5"/>
    <w:rsid w:val="00A61165"/>
    <w:rsid w:val="00A65077"/>
    <w:rsid w:val="00A67167"/>
    <w:rsid w:val="00A7477B"/>
    <w:rsid w:val="00A75905"/>
    <w:rsid w:val="00A75A26"/>
    <w:rsid w:val="00A75E7A"/>
    <w:rsid w:val="00A7790F"/>
    <w:rsid w:val="00A80983"/>
    <w:rsid w:val="00A81CAA"/>
    <w:rsid w:val="00A83350"/>
    <w:rsid w:val="00A840FD"/>
    <w:rsid w:val="00A91575"/>
    <w:rsid w:val="00A94CAE"/>
    <w:rsid w:val="00A94E01"/>
    <w:rsid w:val="00A97C9A"/>
    <w:rsid w:val="00AA08FA"/>
    <w:rsid w:val="00AA0C4B"/>
    <w:rsid w:val="00AA22C2"/>
    <w:rsid w:val="00AA7030"/>
    <w:rsid w:val="00AB37FA"/>
    <w:rsid w:val="00AB3EB9"/>
    <w:rsid w:val="00AB4730"/>
    <w:rsid w:val="00AB4FB4"/>
    <w:rsid w:val="00AB5C79"/>
    <w:rsid w:val="00AC1E85"/>
    <w:rsid w:val="00AD2C5D"/>
    <w:rsid w:val="00AD6B22"/>
    <w:rsid w:val="00AE33A0"/>
    <w:rsid w:val="00AE6C6A"/>
    <w:rsid w:val="00AF07C6"/>
    <w:rsid w:val="00AF0865"/>
    <w:rsid w:val="00B06929"/>
    <w:rsid w:val="00B10711"/>
    <w:rsid w:val="00B16FE3"/>
    <w:rsid w:val="00B17B35"/>
    <w:rsid w:val="00B31994"/>
    <w:rsid w:val="00B34A60"/>
    <w:rsid w:val="00B34E4E"/>
    <w:rsid w:val="00B438B5"/>
    <w:rsid w:val="00B5077B"/>
    <w:rsid w:val="00B50F6F"/>
    <w:rsid w:val="00B548A3"/>
    <w:rsid w:val="00B60E72"/>
    <w:rsid w:val="00B63355"/>
    <w:rsid w:val="00B669F2"/>
    <w:rsid w:val="00B70CAD"/>
    <w:rsid w:val="00B70DAA"/>
    <w:rsid w:val="00B76451"/>
    <w:rsid w:val="00B90DC8"/>
    <w:rsid w:val="00B92D90"/>
    <w:rsid w:val="00BA122C"/>
    <w:rsid w:val="00BA342C"/>
    <w:rsid w:val="00BA6729"/>
    <w:rsid w:val="00BA6D3B"/>
    <w:rsid w:val="00BA738C"/>
    <w:rsid w:val="00BB6420"/>
    <w:rsid w:val="00BB70D9"/>
    <w:rsid w:val="00BB7AE6"/>
    <w:rsid w:val="00BC2CDF"/>
    <w:rsid w:val="00BD11DD"/>
    <w:rsid w:val="00BF323D"/>
    <w:rsid w:val="00BF37E5"/>
    <w:rsid w:val="00BF3DD6"/>
    <w:rsid w:val="00BF4CE1"/>
    <w:rsid w:val="00BF5799"/>
    <w:rsid w:val="00BF6A9B"/>
    <w:rsid w:val="00BF743F"/>
    <w:rsid w:val="00C06BF1"/>
    <w:rsid w:val="00C11168"/>
    <w:rsid w:val="00C138C3"/>
    <w:rsid w:val="00C24D35"/>
    <w:rsid w:val="00C30510"/>
    <w:rsid w:val="00C3120C"/>
    <w:rsid w:val="00C37CDA"/>
    <w:rsid w:val="00C42416"/>
    <w:rsid w:val="00C51DE7"/>
    <w:rsid w:val="00C527AF"/>
    <w:rsid w:val="00C54D60"/>
    <w:rsid w:val="00C54DEF"/>
    <w:rsid w:val="00C62F40"/>
    <w:rsid w:val="00C645CC"/>
    <w:rsid w:val="00C721D6"/>
    <w:rsid w:val="00C74D30"/>
    <w:rsid w:val="00C80065"/>
    <w:rsid w:val="00C8179D"/>
    <w:rsid w:val="00C83B5D"/>
    <w:rsid w:val="00C90622"/>
    <w:rsid w:val="00C929D9"/>
    <w:rsid w:val="00C93984"/>
    <w:rsid w:val="00CA2B32"/>
    <w:rsid w:val="00CA555C"/>
    <w:rsid w:val="00CA5CB2"/>
    <w:rsid w:val="00CA5FA5"/>
    <w:rsid w:val="00CA76C3"/>
    <w:rsid w:val="00CB74C3"/>
    <w:rsid w:val="00CC4C3D"/>
    <w:rsid w:val="00CE27DE"/>
    <w:rsid w:val="00CF0E10"/>
    <w:rsid w:val="00CF24E1"/>
    <w:rsid w:val="00CF2A5C"/>
    <w:rsid w:val="00D13977"/>
    <w:rsid w:val="00D14EB3"/>
    <w:rsid w:val="00D174B5"/>
    <w:rsid w:val="00D23C60"/>
    <w:rsid w:val="00D2446D"/>
    <w:rsid w:val="00D25BDD"/>
    <w:rsid w:val="00D27F7B"/>
    <w:rsid w:val="00D3168A"/>
    <w:rsid w:val="00D32CF0"/>
    <w:rsid w:val="00D355BF"/>
    <w:rsid w:val="00D426DB"/>
    <w:rsid w:val="00D43C9C"/>
    <w:rsid w:val="00D54FF7"/>
    <w:rsid w:val="00D55A03"/>
    <w:rsid w:val="00D6346F"/>
    <w:rsid w:val="00D806E6"/>
    <w:rsid w:val="00D82431"/>
    <w:rsid w:val="00D824E6"/>
    <w:rsid w:val="00D85055"/>
    <w:rsid w:val="00D904A4"/>
    <w:rsid w:val="00D90B4B"/>
    <w:rsid w:val="00D92E4C"/>
    <w:rsid w:val="00D9526A"/>
    <w:rsid w:val="00D97173"/>
    <w:rsid w:val="00DA20CE"/>
    <w:rsid w:val="00DA334A"/>
    <w:rsid w:val="00DA5C83"/>
    <w:rsid w:val="00DB047E"/>
    <w:rsid w:val="00DB61E7"/>
    <w:rsid w:val="00DB61F1"/>
    <w:rsid w:val="00DB7E75"/>
    <w:rsid w:val="00DC047E"/>
    <w:rsid w:val="00DC74BF"/>
    <w:rsid w:val="00DD0A10"/>
    <w:rsid w:val="00DD1B8E"/>
    <w:rsid w:val="00DD1DD6"/>
    <w:rsid w:val="00DD5BD6"/>
    <w:rsid w:val="00DD734C"/>
    <w:rsid w:val="00DD7D85"/>
    <w:rsid w:val="00DE0997"/>
    <w:rsid w:val="00DE4972"/>
    <w:rsid w:val="00DF16B8"/>
    <w:rsid w:val="00DF3073"/>
    <w:rsid w:val="00DF77B2"/>
    <w:rsid w:val="00E00E8F"/>
    <w:rsid w:val="00E011C5"/>
    <w:rsid w:val="00E015F8"/>
    <w:rsid w:val="00E02C45"/>
    <w:rsid w:val="00E05229"/>
    <w:rsid w:val="00E106EF"/>
    <w:rsid w:val="00E1460C"/>
    <w:rsid w:val="00E14C4B"/>
    <w:rsid w:val="00E173E1"/>
    <w:rsid w:val="00E21FE9"/>
    <w:rsid w:val="00E25479"/>
    <w:rsid w:val="00E27EC0"/>
    <w:rsid w:val="00E346C5"/>
    <w:rsid w:val="00E35D1A"/>
    <w:rsid w:val="00E40DF1"/>
    <w:rsid w:val="00E41822"/>
    <w:rsid w:val="00E43A38"/>
    <w:rsid w:val="00E450E9"/>
    <w:rsid w:val="00E55B9C"/>
    <w:rsid w:val="00E5712A"/>
    <w:rsid w:val="00E60A14"/>
    <w:rsid w:val="00E60C20"/>
    <w:rsid w:val="00E64E7A"/>
    <w:rsid w:val="00E65556"/>
    <w:rsid w:val="00E656D1"/>
    <w:rsid w:val="00E65C09"/>
    <w:rsid w:val="00E71402"/>
    <w:rsid w:val="00E72887"/>
    <w:rsid w:val="00E7682A"/>
    <w:rsid w:val="00E809A0"/>
    <w:rsid w:val="00E872FD"/>
    <w:rsid w:val="00E91774"/>
    <w:rsid w:val="00E92B7E"/>
    <w:rsid w:val="00EA1276"/>
    <w:rsid w:val="00EB0CBD"/>
    <w:rsid w:val="00EB40A4"/>
    <w:rsid w:val="00EB6D02"/>
    <w:rsid w:val="00EC0EF8"/>
    <w:rsid w:val="00EC3FC6"/>
    <w:rsid w:val="00EC4B83"/>
    <w:rsid w:val="00EC75CB"/>
    <w:rsid w:val="00ED030A"/>
    <w:rsid w:val="00ED2037"/>
    <w:rsid w:val="00ED335E"/>
    <w:rsid w:val="00ED4AA4"/>
    <w:rsid w:val="00ED7329"/>
    <w:rsid w:val="00EE55FD"/>
    <w:rsid w:val="00EE5956"/>
    <w:rsid w:val="00EF39CE"/>
    <w:rsid w:val="00EF441B"/>
    <w:rsid w:val="00F0689B"/>
    <w:rsid w:val="00F17CFB"/>
    <w:rsid w:val="00F2381A"/>
    <w:rsid w:val="00F30484"/>
    <w:rsid w:val="00F33822"/>
    <w:rsid w:val="00F36181"/>
    <w:rsid w:val="00F40BEB"/>
    <w:rsid w:val="00F444C7"/>
    <w:rsid w:val="00F57D60"/>
    <w:rsid w:val="00F65893"/>
    <w:rsid w:val="00F67251"/>
    <w:rsid w:val="00F7569F"/>
    <w:rsid w:val="00F8312B"/>
    <w:rsid w:val="00F901F8"/>
    <w:rsid w:val="00FA237E"/>
    <w:rsid w:val="00FA7D86"/>
    <w:rsid w:val="00FB0D2C"/>
    <w:rsid w:val="00FC2866"/>
    <w:rsid w:val="00FD2CC1"/>
    <w:rsid w:val="00FD7C5A"/>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37563963">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ettings" Target="settings.xml"/><Relationship Id="rId7" Type="http://schemas.openxmlformats.org/officeDocument/2006/relationships/hyperlink" Target="mailto:Lynn.Wolf@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help@listserv.nodak.edu" TargetMode="External"/><Relationship Id="rId5" Type="http://schemas.openxmlformats.org/officeDocument/2006/relationships/hyperlink" Target="mailto:odin-acad-cat@listserv.nodak.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31</cp:revision>
  <dcterms:created xsi:type="dcterms:W3CDTF">2020-11-06T15:17:00Z</dcterms:created>
  <dcterms:modified xsi:type="dcterms:W3CDTF">2020-11-09T21:12:00Z</dcterms:modified>
</cp:coreProperties>
</file>