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7E598" w14:textId="0A86F5BC" w:rsidR="0072397C" w:rsidRDefault="0072397C" w:rsidP="0072397C">
      <w:pPr>
        <w:pStyle w:val="Heading1"/>
      </w:pPr>
      <w:r>
        <w:t>How to delete portfolios from an electronic collection using an Excel spreadsheet</w:t>
      </w:r>
    </w:p>
    <w:p w14:paraId="0FA7518C" w14:textId="2C27760B" w:rsidR="0072397C" w:rsidRDefault="0072397C">
      <w:r>
        <w:t>Example: Portfolios are activated in the Network Zone, and you want to delete duplicates from your Institution Zone.</w:t>
      </w:r>
    </w:p>
    <w:p w14:paraId="00E85C0A" w14:textId="212DC4EE" w:rsidR="00EB4E94" w:rsidRDefault="00EB4E94">
      <w:r>
        <w:t xml:space="preserve">This procedure requires you to have your Institution Zone portfolios in an </w:t>
      </w:r>
      <w:r w:rsidR="00995BE1">
        <w:t>electronic collection.</w:t>
      </w:r>
    </w:p>
    <w:p w14:paraId="3D50ADF4" w14:textId="3470C313" w:rsidR="0072397C" w:rsidRDefault="00A417FC">
      <w:r>
        <w:t xml:space="preserve">First create a spreadsheet of the portfolios from the NZ collection: </w:t>
      </w:r>
    </w:p>
    <w:p w14:paraId="64F8888A" w14:textId="5755F505" w:rsidR="00A417FC" w:rsidRDefault="00A417FC">
      <w:r w:rsidRPr="00A417FC">
        <w:rPr>
          <w:noProof/>
        </w:rPr>
        <w:drawing>
          <wp:inline distT="0" distB="0" distL="0" distR="0" wp14:anchorId="58F0738A" wp14:editId="4C1C9FAE">
            <wp:extent cx="5943600" cy="1270000"/>
            <wp:effectExtent l="19050" t="19050" r="19050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00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7A5B0D6" w14:textId="65A25AAB" w:rsidR="00A417FC" w:rsidRDefault="00A417FC">
      <w:r>
        <w:t>Click on the Portfolio List.</w:t>
      </w:r>
    </w:p>
    <w:p w14:paraId="207D34CE" w14:textId="7D8312D7" w:rsidR="00A417FC" w:rsidRDefault="00A417FC">
      <w:r>
        <w:t>Then click on the Export List icon:</w:t>
      </w:r>
    </w:p>
    <w:p w14:paraId="2876BDD0" w14:textId="3F227A84" w:rsidR="00A417FC" w:rsidRDefault="00A417FC">
      <w:r w:rsidRPr="00A417FC">
        <w:rPr>
          <w:noProof/>
        </w:rPr>
        <w:drawing>
          <wp:inline distT="0" distB="0" distL="0" distR="0" wp14:anchorId="1528B11D" wp14:editId="423A2B8B">
            <wp:extent cx="1238423" cy="466790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423" cy="466790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8C2F4FE" w14:textId="0AD1849F" w:rsidR="00BA060F" w:rsidRDefault="00BA060F">
      <w:r>
        <w:t>Select Extended Export</w:t>
      </w:r>
    </w:p>
    <w:p w14:paraId="22D97ADD" w14:textId="1A3140CE" w:rsidR="00BA060F" w:rsidRDefault="00BA060F">
      <w:r w:rsidRPr="00BA060F">
        <w:rPr>
          <w:noProof/>
        </w:rPr>
        <w:drawing>
          <wp:inline distT="0" distB="0" distL="0" distR="0" wp14:anchorId="6E8FD216" wp14:editId="0DC115CD">
            <wp:extent cx="1629002" cy="1133633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1133633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DD3CB05" w14:textId="7708F376" w:rsidR="00A417FC" w:rsidRDefault="00330B79">
      <w:r>
        <w:t xml:space="preserve">Since the </w:t>
      </w:r>
      <w:r w:rsidR="00BA060F">
        <w:t>file</w:t>
      </w:r>
      <w:r>
        <w:t xml:space="preserve"> is big, it will run a job. Find the job from the Admin menu, Manage Jobs.</w:t>
      </w:r>
    </w:p>
    <w:p w14:paraId="3F12D88F" w14:textId="627E1EB6" w:rsidR="00330B79" w:rsidRDefault="00330B79">
      <w:r w:rsidRPr="00330B79">
        <w:rPr>
          <w:noProof/>
        </w:rPr>
        <w:drawing>
          <wp:inline distT="0" distB="0" distL="0" distR="0" wp14:anchorId="1E44F954" wp14:editId="7659893C">
            <wp:extent cx="5943600" cy="220345"/>
            <wp:effectExtent l="19050" t="19050" r="19050" b="273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345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B6D0AFB" w14:textId="756CCA98" w:rsidR="00330B79" w:rsidRDefault="00330B79">
      <w:r>
        <w:t xml:space="preserve">Click on the row action menu, and click on Report, then click on the report link: </w:t>
      </w:r>
    </w:p>
    <w:p w14:paraId="69A51497" w14:textId="347F5EE0" w:rsidR="00330B79" w:rsidRDefault="00330B79">
      <w:r w:rsidRPr="00330B79">
        <w:rPr>
          <w:noProof/>
        </w:rPr>
        <w:drawing>
          <wp:inline distT="0" distB="0" distL="0" distR="0" wp14:anchorId="1489F9CA" wp14:editId="6CF195F3">
            <wp:extent cx="4032250" cy="353424"/>
            <wp:effectExtent l="19050" t="19050" r="6350" b="279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8949" cy="372418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5677D83" w14:textId="1CF498E7" w:rsidR="00330B79" w:rsidRDefault="002E5EA3">
      <w:r>
        <w:t>Then click the row action menu and click on Download to download the file.</w:t>
      </w:r>
    </w:p>
    <w:p w14:paraId="6E9A8C17" w14:textId="65B2FCFF" w:rsidR="002E5EA3" w:rsidRDefault="002E5EA3">
      <w:r w:rsidRPr="002E5EA3">
        <w:rPr>
          <w:noProof/>
        </w:rPr>
        <w:lastRenderedPageBreak/>
        <w:drawing>
          <wp:inline distT="0" distB="0" distL="0" distR="0" wp14:anchorId="708CE7D7" wp14:editId="47BBFA03">
            <wp:extent cx="5416550" cy="1164327"/>
            <wp:effectExtent l="19050" t="19050" r="12700" b="171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9754" cy="1175764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EA0BFD8" w14:textId="5ED0E561" w:rsidR="002E5EA3" w:rsidRDefault="002E5EA3">
      <w:r>
        <w:t xml:space="preserve">This is what the report looks like: </w:t>
      </w:r>
    </w:p>
    <w:p w14:paraId="0EFC97FA" w14:textId="51A7727D" w:rsidR="002E5EA3" w:rsidRDefault="002E5EA3">
      <w:r w:rsidRPr="002E5EA3">
        <w:rPr>
          <w:noProof/>
        </w:rPr>
        <w:drawing>
          <wp:inline distT="0" distB="0" distL="0" distR="0" wp14:anchorId="1FE00B2A" wp14:editId="3BE08A55">
            <wp:extent cx="4902200" cy="792941"/>
            <wp:effectExtent l="19050" t="19050" r="12700" b="266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0134" cy="803929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70016DE" w14:textId="67233408" w:rsidR="002E5EA3" w:rsidRDefault="002E5EA3">
      <w:r>
        <w:t xml:space="preserve">Next, </w:t>
      </w:r>
      <w:r w:rsidR="00BA060F">
        <w:t>find the electronic collection in your Institution Zone in Alma.</w:t>
      </w:r>
    </w:p>
    <w:p w14:paraId="4C900F2B" w14:textId="54D4916F" w:rsidR="00BA060F" w:rsidRDefault="00B453F0">
      <w:r w:rsidRPr="00B453F0">
        <w:rPr>
          <w:noProof/>
        </w:rPr>
        <w:drawing>
          <wp:inline distT="0" distB="0" distL="0" distR="0" wp14:anchorId="0D251C1C" wp14:editId="42953422">
            <wp:extent cx="5041900" cy="1247547"/>
            <wp:effectExtent l="19050" t="19050" r="2540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7433" cy="1263762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9DC2723" w14:textId="2E8CB857" w:rsidR="00B453F0" w:rsidRDefault="00B453F0">
      <w:r>
        <w:t>On the row actions menu, select Edit Service.</w:t>
      </w:r>
    </w:p>
    <w:p w14:paraId="6788A27E" w14:textId="1A7257C5" w:rsidR="00B453F0" w:rsidRDefault="00B453F0">
      <w:r w:rsidRPr="00B453F0">
        <w:rPr>
          <w:noProof/>
        </w:rPr>
        <w:drawing>
          <wp:inline distT="0" distB="0" distL="0" distR="0" wp14:anchorId="4BAA9C7E" wp14:editId="1A921C8A">
            <wp:extent cx="1320800" cy="2037615"/>
            <wp:effectExtent l="19050" t="19050" r="12700" b="203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2395" cy="2055503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F9DF10A" w14:textId="50064C5F" w:rsidR="00B453F0" w:rsidRDefault="00B453F0">
      <w:r>
        <w:t xml:space="preserve">Select the Portfolios tab and click on </w:t>
      </w:r>
      <w:r w:rsidR="0017191B">
        <w:t>Load Portfolios</w:t>
      </w:r>
      <w:r>
        <w:t>.</w:t>
      </w:r>
    </w:p>
    <w:p w14:paraId="4F6F4E55" w14:textId="7839E695" w:rsidR="00B453F0" w:rsidRDefault="0017191B">
      <w:r w:rsidRPr="0017191B">
        <w:rPr>
          <w:noProof/>
        </w:rPr>
        <w:drawing>
          <wp:inline distT="0" distB="0" distL="0" distR="0" wp14:anchorId="30B18956" wp14:editId="17963347">
            <wp:extent cx="5943600" cy="633730"/>
            <wp:effectExtent l="19050" t="19050" r="19050" b="139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730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04FE062" w14:textId="77777777" w:rsidR="0017191B" w:rsidRDefault="0017191B"/>
    <w:p w14:paraId="0D8833E1" w14:textId="293D434E" w:rsidR="0017191B" w:rsidRDefault="002F5ED5" w:rsidP="009C212A">
      <w:pPr>
        <w:pStyle w:val="ListParagraph"/>
        <w:numPr>
          <w:ilvl w:val="0"/>
          <w:numId w:val="1"/>
        </w:numPr>
      </w:pPr>
      <w:r>
        <w:lastRenderedPageBreak/>
        <w:t xml:space="preserve">Make sure </w:t>
      </w:r>
      <w:r w:rsidR="005F2371">
        <w:t>“</w:t>
      </w:r>
      <w:r>
        <w:t>Institution</w:t>
      </w:r>
      <w:r w:rsidR="005F2371">
        <w:t>”</w:t>
      </w:r>
      <w:r>
        <w:t xml:space="preserve"> is selected</w:t>
      </w:r>
      <w:r w:rsidR="004F017E">
        <w:t xml:space="preserve"> and upload the spreadsheet.</w:t>
      </w:r>
    </w:p>
    <w:p w14:paraId="351ADEEA" w14:textId="223C4F54" w:rsidR="004F017E" w:rsidRDefault="004F017E" w:rsidP="009C212A">
      <w:pPr>
        <w:pStyle w:val="ListParagraph"/>
        <w:numPr>
          <w:ilvl w:val="0"/>
          <w:numId w:val="1"/>
        </w:numPr>
      </w:pPr>
      <w:r w:rsidRPr="009C212A">
        <w:rPr>
          <w:highlight w:val="yellow"/>
        </w:rPr>
        <w:t xml:space="preserve">Select </w:t>
      </w:r>
      <w:r w:rsidR="005F2371">
        <w:rPr>
          <w:highlight w:val="yellow"/>
        </w:rPr>
        <w:t>“</w:t>
      </w:r>
      <w:r w:rsidRPr="009C212A">
        <w:rPr>
          <w:highlight w:val="yellow"/>
        </w:rPr>
        <w:t>Incremental</w:t>
      </w:r>
      <w:r w:rsidR="005F2371" w:rsidRPr="005F2371">
        <w:rPr>
          <w:highlight w:val="yellow"/>
        </w:rPr>
        <w:t>”</w:t>
      </w:r>
      <w:r>
        <w:t xml:space="preserve"> (This is important because deleting operates differently when </w:t>
      </w:r>
      <w:r w:rsidR="006A4011">
        <w:t>you select Complete).</w:t>
      </w:r>
    </w:p>
    <w:p w14:paraId="0BC8D315" w14:textId="0C419C0E" w:rsidR="006A4011" w:rsidRDefault="006A4011" w:rsidP="009C212A">
      <w:pPr>
        <w:pStyle w:val="ListParagraph"/>
        <w:numPr>
          <w:ilvl w:val="0"/>
          <w:numId w:val="1"/>
        </w:numPr>
      </w:pPr>
      <w:r>
        <w:t xml:space="preserve">Choose </w:t>
      </w:r>
      <w:r w:rsidR="005F2371">
        <w:t>“</w:t>
      </w:r>
      <w:r>
        <w:t>Delete,</w:t>
      </w:r>
      <w:r w:rsidR="005F2371">
        <w:t>”</w:t>
      </w:r>
      <w:r>
        <w:t xml:space="preserve"> and </w:t>
      </w:r>
      <w:r w:rsidR="000A5B1A">
        <w:t xml:space="preserve">for bibliographic handling select </w:t>
      </w:r>
      <w:r w:rsidR="005F2371">
        <w:t>“</w:t>
      </w:r>
      <w:r w:rsidR="000A5B1A">
        <w:t>Delete bibliographic records.</w:t>
      </w:r>
      <w:r w:rsidR="005F2371">
        <w:t>”</w:t>
      </w:r>
    </w:p>
    <w:p w14:paraId="0AE41EF6" w14:textId="7B9E3984" w:rsidR="009C212A" w:rsidRDefault="009C212A" w:rsidP="009C212A">
      <w:pPr>
        <w:pStyle w:val="ListParagraph"/>
        <w:numPr>
          <w:ilvl w:val="0"/>
          <w:numId w:val="1"/>
        </w:numPr>
      </w:pPr>
      <w:r>
        <w:t>I am deleting a small number of portfolios, so I chose “Validate online” if you are deleting a large number choose “Validate offline.”</w:t>
      </w:r>
    </w:p>
    <w:p w14:paraId="794D3715" w14:textId="794DBCFB" w:rsidR="000A5B1A" w:rsidRDefault="000A5B1A">
      <w:r w:rsidRPr="000A5B1A">
        <w:rPr>
          <w:noProof/>
        </w:rPr>
        <w:drawing>
          <wp:inline distT="0" distB="0" distL="0" distR="0" wp14:anchorId="56D29BE9" wp14:editId="2B1A4869">
            <wp:extent cx="5943600" cy="3269615"/>
            <wp:effectExtent l="19050" t="19050" r="19050" b="260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9615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657D5FB" w14:textId="24A73057" w:rsidR="00074021" w:rsidRDefault="00074021">
      <w:r>
        <w:t>Click Next.</w:t>
      </w:r>
    </w:p>
    <w:p w14:paraId="3CF645A8" w14:textId="3405C62A" w:rsidR="00074021" w:rsidRDefault="00074021">
      <w:r>
        <w:t>Review this page if there are errors download the spreadsheet with errors so you can work on them later.</w:t>
      </w:r>
    </w:p>
    <w:p w14:paraId="5C8FF679" w14:textId="1BD81856" w:rsidR="00074021" w:rsidRDefault="00A43028">
      <w:r w:rsidRPr="00A43028">
        <w:rPr>
          <w:noProof/>
        </w:rPr>
        <w:drawing>
          <wp:inline distT="0" distB="0" distL="0" distR="0" wp14:anchorId="44BABC12" wp14:editId="0AACA239">
            <wp:extent cx="5943600" cy="2611120"/>
            <wp:effectExtent l="19050" t="19050" r="19050" b="177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1120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C2A547D" w14:textId="2D814080" w:rsidR="00A43028" w:rsidRDefault="001B45EA">
      <w:r>
        <w:lastRenderedPageBreak/>
        <w:t>Click Load. This kicks off a job.</w:t>
      </w:r>
    </w:p>
    <w:p w14:paraId="52942AF7" w14:textId="6A2A67FC" w:rsidR="001B45EA" w:rsidRDefault="006F6C93">
      <w:r>
        <w:t>Under Admin</w:t>
      </w:r>
      <w:r w:rsidR="00A00A4E">
        <w:t xml:space="preserve"> menu</w:t>
      </w:r>
      <w:r>
        <w:t xml:space="preserve">, </w:t>
      </w:r>
      <w:r w:rsidR="00960DB0">
        <w:t>M</w:t>
      </w:r>
      <w:r w:rsidR="00A00A4E">
        <w:t xml:space="preserve">onitor </w:t>
      </w:r>
      <w:r w:rsidR="00960DB0">
        <w:t>J</w:t>
      </w:r>
      <w:r w:rsidR="00A00A4E">
        <w:t xml:space="preserve">obs, find your job. Once it is finished running, review the report: </w:t>
      </w:r>
    </w:p>
    <w:p w14:paraId="4A12C6AF" w14:textId="343D6AD8" w:rsidR="00A00A4E" w:rsidRDefault="0014579C">
      <w:r w:rsidRPr="0014579C">
        <w:rPr>
          <w:noProof/>
        </w:rPr>
        <w:drawing>
          <wp:inline distT="0" distB="0" distL="0" distR="0" wp14:anchorId="74FA660C" wp14:editId="025C0FB1">
            <wp:extent cx="3362794" cy="2029108"/>
            <wp:effectExtent l="19050" t="19050" r="28575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2029108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338B297" w14:textId="77777777" w:rsidR="009A2085" w:rsidRDefault="009A2085"/>
    <w:p w14:paraId="119551B5" w14:textId="77777777" w:rsidR="00330B79" w:rsidRDefault="00330B79"/>
    <w:p w14:paraId="75971320" w14:textId="77777777" w:rsidR="00A417FC" w:rsidRDefault="00A417FC"/>
    <w:p w14:paraId="093E7C0F" w14:textId="77777777" w:rsidR="0072397C" w:rsidRDefault="0072397C"/>
    <w:p w14:paraId="5F3B4FC1" w14:textId="77777777" w:rsidR="0072397C" w:rsidRDefault="0072397C"/>
    <w:sectPr w:rsidR="00723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E09CF"/>
    <w:multiLevelType w:val="hybridMultilevel"/>
    <w:tmpl w:val="D4FE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7C"/>
    <w:rsid w:val="00074021"/>
    <w:rsid w:val="000A5B1A"/>
    <w:rsid w:val="0014579C"/>
    <w:rsid w:val="0017191B"/>
    <w:rsid w:val="001B45EA"/>
    <w:rsid w:val="002E5EA3"/>
    <w:rsid w:val="002F5ED5"/>
    <w:rsid w:val="00330B79"/>
    <w:rsid w:val="004F017E"/>
    <w:rsid w:val="005E15B9"/>
    <w:rsid w:val="005F2371"/>
    <w:rsid w:val="006A4011"/>
    <w:rsid w:val="006F6C93"/>
    <w:rsid w:val="0072397C"/>
    <w:rsid w:val="007D0B50"/>
    <w:rsid w:val="00960DB0"/>
    <w:rsid w:val="00995BE1"/>
    <w:rsid w:val="009A2085"/>
    <w:rsid w:val="009C212A"/>
    <w:rsid w:val="00A00A4E"/>
    <w:rsid w:val="00A417FC"/>
    <w:rsid w:val="00A43028"/>
    <w:rsid w:val="00B453F0"/>
    <w:rsid w:val="00BA060F"/>
    <w:rsid w:val="00E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F9415"/>
  <w15:chartTrackingRefBased/>
  <w15:docId w15:val="{7F40D56F-E215-4D51-80BB-48CE4D45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9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9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C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Mason</dc:creator>
  <cp:keywords/>
  <dc:description/>
  <cp:lastModifiedBy>Liz Mason</cp:lastModifiedBy>
  <cp:revision>19</cp:revision>
  <dcterms:created xsi:type="dcterms:W3CDTF">2021-02-11T21:05:00Z</dcterms:created>
  <dcterms:modified xsi:type="dcterms:W3CDTF">2021-02-12T14:16:00Z</dcterms:modified>
</cp:coreProperties>
</file>