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Simply Reports weeding parameters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 the Items tab - Item list reports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From the ‘</w:t>
      </w:r>
      <w:r w:rsidDel="00000000" w:rsidR="00000000" w:rsidRPr="00000000">
        <w:rPr>
          <w:b w:val="1"/>
          <w:rtl w:val="0"/>
        </w:rPr>
        <w:t xml:space="preserve">Report output columns</w:t>
      </w:r>
      <w:r w:rsidDel="00000000" w:rsidR="00000000" w:rsidRPr="00000000">
        <w:rPr>
          <w:rtl w:val="0"/>
        </w:rPr>
        <w:t xml:space="preserve">’:</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MARC title</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MARC author</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Item barcode</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Item call number</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Item last check in date</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Item last circ activity date</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Item lifetime circ count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Double-click or highlight and click the arrow beside the field to add all of these to the middle ‘</w:t>
      </w:r>
      <w:r w:rsidDel="00000000" w:rsidR="00000000" w:rsidRPr="00000000">
        <w:rPr>
          <w:b w:val="1"/>
          <w:rtl w:val="0"/>
        </w:rPr>
        <w:t xml:space="preserve">Columns selected for output</w:t>
      </w:r>
      <w:r w:rsidDel="00000000" w:rsidR="00000000" w:rsidRPr="00000000">
        <w:rPr>
          <w:rtl w:val="0"/>
        </w:rPr>
        <w:t xml:space="preserve">’ field. The order they are listed will determine the order of the columns. You can move items up or down the list using the arrows located on the right side of the field.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Add ‘Item call number’ to the ‘</w:t>
      </w:r>
      <w:r w:rsidDel="00000000" w:rsidR="00000000" w:rsidRPr="00000000">
        <w:rPr>
          <w:b w:val="1"/>
          <w:rtl w:val="0"/>
        </w:rPr>
        <w:t xml:space="preserve">Columns selected for sort</w:t>
      </w:r>
      <w:r w:rsidDel="00000000" w:rsidR="00000000" w:rsidRPr="00000000">
        <w:rPr>
          <w:rtl w:val="0"/>
        </w:rPr>
        <w:t xml:space="preserve">’ field.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Filters:</w:t>
      </w:r>
    </w:p>
    <w:p w:rsidR="00000000" w:rsidDel="00000000" w:rsidP="00000000" w:rsidRDefault="00000000" w:rsidRPr="00000000" w14:paraId="00000014">
      <w:pPr>
        <w:rPr>
          <w:b w:val="1"/>
        </w:rPr>
      </w:pPr>
      <w:r w:rsidDel="00000000" w:rsidR="00000000" w:rsidRPr="00000000">
        <w:rPr>
          <w:b w:val="1"/>
          <w:rtl w:val="0"/>
        </w:rPr>
        <w:t xml:space="preserve">Item general filters: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Check the box for ‘Assigned branch’ and click on our library</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Check the box for ‘Collection’ and click on the collection(s) you want</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Check the box for Record status and click ‘Final’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Item relative date filters (prior to a specified date):</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Check the boxes for ‘Last activity date more than’ and ‘Last circ status change date more than’ and enter the amount of time before the current date you want it to find for the report. You can specify days, months, or years. For example, if you want to find items that have not had any activity or circ status changes in the past 3 years.</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Something to try - Check the box for ‘Last check in date more than’ and then check the ‘Not present’ box at the end of the line.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Item call number filters:</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Check the box for Classification number and enter the call number range you want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Submit the report. The generated report should open in a new tab. You can download the report for printing. </w:t>
      </w:r>
    </w:p>
    <w:p w:rsidR="00000000" w:rsidDel="00000000" w:rsidP="00000000" w:rsidRDefault="00000000" w:rsidRPr="00000000" w14:paraId="00000022">
      <w:pPr>
        <w:rPr/>
      </w:pPr>
      <w:r w:rsidDel="00000000" w:rsidR="00000000" w:rsidRPr="00000000">
        <w:rPr>
          <w:rtl w:val="0"/>
        </w:rPr>
        <w:t xml:space="preserve">You can also choose to save the report - you can find it using the My Reports tab under ‘Item list reports’. Your parameters will be saved exactly as you input them - you can edit the report as needed. Save your changes and run the report. You can download the results from the link provided.</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